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5D" w:rsidRPr="00A6463E" w:rsidRDefault="000A7013" w:rsidP="0053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ab/>
      </w:r>
      <w:r w:rsidRPr="00A6463E">
        <w:rPr>
          <w:rFonts w:ascii="Times New Roman" w:hAnsi="Times New Roman" w:cs="Times New Roman"/>
          <w:sz w:val="24"/>
          <w:szCs w:val="24"/>
        </w:rPr>
        <w:tab/>
      </w:r>
      <w:r w:rsidRPr="00A6463E">
        <w:rPr>
          <w:rFonts w:ascii="Times New Roman" w:hAnsi="Times New Roman" w:cs="Times New Roman"/>
          <w:sz w:val="24"/>
          <w:szCs w:val="24"/>
        </w:rPr>
        <w:tab/>
      </w:r>
      <w:r w:rsidRPr="00A6463E">
        <w:rPr>
          <w:rFonts w:ascii="Times New Roman" w:hAnsi="Times New Roman" w:cs="Times New Roman"/>
          <w:sz w:val="24"/>
          <w:szCs w:val="24"/>
        </w:rPr>
        <w:tab/>
      </w:r>
    </w:p>
    <w:p w:rsidR="00536E5D" w:rsidRPr="00A6463E" w:rsidRDefault="00536E5D" w:rsidP="0053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63E" w:rsidRDefault="00A6463E" w:rsidP="0053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63E" w:rsidRDefault="00A6463E" w:rsidP="0053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63E" w:rsidRDefault="00A6463E" w:rsidP="0053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463E" w:rsidRDefault="00A6463E" w:rsidP="0053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6E5D" w:rsidRPr="00A6463E" w:rsidRDefault="00271559" w:rsidP="0053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Президенту Российской Федерации </w:t>
      </w:r>
    </w:p>
    <w:p w:rsidR="00536E5D" w:rsidRPr="00A6463E" w:rsidRDefault="00536E5D" w:rsidP="0053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8E6" w:rsidRPr="00A6463E" w:rsidRDefault="00271559" w:rsidP="00536E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Путину В.В.</w:t>
      </w:r>
    </w:p>
    <w:p w:rsidR="00536E5D" w:rsidRPr="00A6463E" w:rsidRDefault="00536E5D" w:rsidP="005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5D" w:rsidRPr="00A6463E" w:rsidRDefault="00536E5D" w:rsidP="005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E5D" w:rsidRPr="00A6463E" w:rsidRDefault="00536E5D" w:rsidP="0053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559" w:rsidRPr="00A6463E" w:rsidRDefault="00271559" w:rsidP="00536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Уважаемый Владимир Владимирович!</w:t>
      </w:r>
    </w:p>
    <w:p w:rsidR="00536E5D" w:rsidRPr="00A6463E" w:rsidRDefault="00536E5D" w:rsidP="00536E5D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0482B" w:rsidRPr="00A6463E" w:rsidRDefault="0027155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Благодарим Вас за понимание художественно-исторического значения народных художественных промыслов, которые, как Вы справедливо отметили, являются частью нашего культурного кода. </w:t>
      </w:r>
    </w:p>
    <w:p w:rsidR="00271559" w:rsidRPr="00A6463E" w:rsidRDefault="0027155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Вместе с тем, глубокая тревога и обеспокоенность </w:t>
      </w:r>
      <w:r w:rsidR="00B0482B" w:rsidRPr="00A6463E">
        <w:rPr>
          <w:rFonts w:ascii="Times New Roman" w:hAnsi="Times New Roman" w:cs="Times New Roman"/>
          <w:sz w:val="24"/>
          <w:szCs w:val="24"/>
        </w:rPr>
        <w:t>о сохранении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народных художественных промыслов </w:t>
      </w:r>
      <w:r w:rsidR="00536E5D" w:rsidRPr="00A6463E">
        <w:rPr>
          <w:rFonts w:ascii="Times New Roman" w:hAnsi="Times New Roman" w:cs="Times New Roman"/>
          <w:sz w:val="24"/>
          <w:szCs w:val="24"/>
        </w:rPr>
        <w:t>(далее</w:t>
      </w:r>
      <w:r w:rsidR="00B0482B" w:rsidRPr="00A6463E">
        <w:rPr>
          <w:rFonts w:ascii="Times New Roman" w:hAnsi="Times New Roman" w:cs="Times New Roman"/>
          <w:sz w:val="24"/>
          <w:szCs w:val="24"/>
        </w:rPr>
        <w:t xml:space="preserve"> – Н</w:t>
      </w:r>
      <w:r w:rsidR="00536E5D" w:rsidRPr="00A6463E">
        <w:rPr>
          <w:rFonts w:ascii="Times New Roman" w:hAnsi="Times New Roman" w:cs="Times New Roman"/>
          <w:sz w:val="24"/>
          <w:szCs w:val="24"/>
        </w:rPr>
        <w:t>ХП)</w:t>
      </w:r>
      <w:r w:rsidRPr="00A6463E">
        <w:rPr>
          <w:rFonts w:ascii="Times New Roman" w:hAnsi="Times New Roman" w:cs="Times New Roman"/>
          <w:sz w:val="24"/>
          <w:szCs w:val="24"/>
        </w:rPr>
        <w:t xml:space="preserve"> заставляют нас </w:t>
      </w:r>
      <w:proofErr w:type="gramStart"/>
      <w:r w:rsidRPr="00A6463E">
        <w:rPr>
          <w:rFonts w:ascii="Times New Roman" w:hAnsi="Times New Roman" w:cs="Times New Roman"/>
          <w:sz w:val="24"/>
          <w:szCs w:val="24"/>
        </w:rPr>
        <w:t>обратиться к Вам с просьбой</w:t>
      </w:r>
      <w:r w:rsidR="005B11FC" w:rsidRPr="00A6463E">
        <w:rPr>
          <w:rFonts w:ascii="Times New Roman" w:hAnsi="Times New Roman" w:cs="Times New Roman"/>
          <w:sz w:val="24"/>
          <w:szCs w:val="24"/>
        </w:rPr>
        <w:t xml:space="preserve"> поручить</w:t>
      </w:r>
      <w:proofErr w:type="gramEnd"/>
      <w:r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5B11FC" w:rsidRPr="00A6463E">
        <w:rPr>
          <w:rFonts w:ascii="Times New Roman" w:hAnsi="Times New Roman" w:cs="Times New Roman"/>
          <w:sz w:val="24"/>
          <w:szCs w:val="24"/>
        </w:rPr>
        <w:t>принять необходимые</w:t>
      </w:r>
      <w:r w:rsidRPr="00A6463E">
        <w:rPr>
          <w:rFonts w:ascii="Times New Roman" w:hAnsi="Times New Roman" w:cs="Times New Roman"/>
          <w:sz w:val="24"/>
          <w:szCs w:val="24"/>
        </w:rPr>
        <w:t xml:space="preserve"> меры, </w:t>
      </w:r>
      <w:r w:rsidR="005B11FC" w:rsidRPr="00A6463E">
        <w:rPr>
          <w:rFonts w:ascii="Times New Roman" w:hAnsi="Times New Roman" w:cs="Times New Roman"/>
          <w:sz w:val="24"/>
          <w:szCs w:val="24"/>
        </w:rPr>
        <w:t>способствующие сохранению народного искусства</w:t>
      </w:r>
      <w:r w:rsidRPr="00A64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559" w:rsidRPr="00A6463E" w:rsidRDefault="0027155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Федеральным законом от 6 января 1999 года №7</w:t>
      </w:r>
      <w:r w:rsidR="00536E5D" w:rsidRPr="00A6463E">
        <w:rPr>
          <w:rFonts w:ascii="Times New Roman" w:hAnsi="Times New Roman" w:cs="Times New Roman"/>
          <w:sz w:val="24"/>
          <w:szCs w:val="24"/>
        </w:rPr>
        <w:t>-</w:t>
      </w:r>
      <w:r w:rsidRPr="00A6463E">
        <w:rPr>
          <w:rFonts w:ascii="Times New Roman" w:hAnsi="Times New Roman" w:cs="Times New Roman"/>
          <w:sz w:val="24"/>
          <w:szCs w:val="24"/>
        </w:rPr>
        <w:t>ФЗ «О народных художественных промыслах» (</w:t>
      </w:r>
      <w:r w:rsidR="00536E5D" w:rsidRPr="00A6463E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A6463E">
        <w:rPr>
          <w:rFonts w:ascii="Times New Roman" w:hAnsi="Times New Roman" w:cs="Times New Roman"/>
          <w:sz w:val="24"/>
          <w:szCs w:val="24"/>
        </w:rPr>
        <w:t>–</w:t>
      </w:r>
      <w:r w:rsidR="00536E5D"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Pr="00A6463E">
        <w:rPr>
          <w:rFonts w:ascii="Times New Roman" w:hAnsi="Times New Roman" w:cs="Times New Roman"/>
          <w:sz w:val="24"/>
          <w:szCs w:val="24"/>
        </w:rPr>
        <w:t>Закон №7</w:t>
      </w:r>
      <w:r w:rsidR="00536E5D" w:rsidRPr="00A6463E">
        <w:rPr>
          <w:rFonts w:ascii="Times New Roman" w:hAnsi="Times New Roman" w:cs="Times New Roman"/>
          <w:sz w:val="24"/>
          <w:szCs w:val="24"/>
        </w:rPr>
        <w:t>-ФЗ)</w:t>
      </w:r>
      <w:r w:rsidRPr="00A6463E">
        <w:rPr>
          <w:rFonts w:ascii="Times New Roman" w:hAnsi="Times New Roman" w:cs="Times New Roman"/>
          <w:sz w:val="24"/>
          <w:szCs w:val="24"/>
        </w:rPr>
        <w:t xml:space="preserve"> установлено, что «</w:t>
      </w:r>
      <w:r w:rsidR="00B0482B" w:rsidRPr="00A6463E">
        <w:rPr>
          <w:rFonts w:ascii="Times New Roman" w:hAnsi="Times New Roman" w:cs="Times New Roman"/>
          <w:sz w:val="24"/>
          <w:szCs w:val="24"/>
        </w:rPr>
        <w:t>н</w:t>
      </w:r>
      <w:r w:rsidRPr="00A6463E">
        <w:rPr>
          <w:rFonts w:ascii="Times New Roman" w:hAnsi="Times New Roman" w:cs="Times New Roman"/>
          <w:sz w:val="24"/>
          <w:szCs w:val="24"/>
        </w:rPr>
        <w:t>ародные художественные промыслы представляют собой неотъемлемое достояние и одну из форм народного творчества</w:t>
      </w:r>
      <w:r w:rsidR="00B0482B" w:rsidRPr="00A6463E">
        <w:rPr>
          <w:rFonts w:ascii="Times New Roman" w:hAnsi="Times New Roman" w:cs="Times New Roman"/>
          <w:sz w:val="24"/>
          <w:szCs w:val="24"/>
        </w:rPr>
        <w:t xml:space="preserve"> народов</w:t>
      </w:r>
      <w:r w:rsidRPr="00A6463E">
        <w:rPr>
          <w:rFonts w:ascii="Times New Roman" w:hAnsi="Times New Roman" w:cs="Times New Roman"/>
          <w:sz w:val="24"/>
          <w:szCs w:val="24"/>
        </w:rPr>
        <w:t xml:space="preserve"> Российской Федерации». Сохранение, возрождение и развитие НХП </w:t>
      </w:r>
      <w:proofErr w:type="gramStart"/>
      <w:r w:rsidRPr="00A6463E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A6463E">
        <w:rPr>
          <w:rFonts w:ascii="Times New Roman" w:hAnsi="Times New Roman" w:cs="Times New Roman"/>
          <w:sz w:val="24"/>
          <w:szCs w:val="24"/>
        </w:rPr>
        <w:t xml:space="preserve"> важной государственной задачей. </w:t>
      </w:r>
    </w:p>
    <w:p w:rsidR="00271559" w:rsidRPr="00A6463E" w:rsidRDefault="0027155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Экономическое положение НХП является крайне тяжелым. Изделия НХП при их несомненной художественно-исторической значимости не относятся к товарам первой необходимости. Это обуславливает снижение платежеспособного спроса на них в условиях уменьшения реальных располагаемых доходов населения. </w:t>
      </w:r>
    </w:p>
    <w:p w:rsidR="00271559" w:rsidRPr="00A6463E" w:rsidRDefault="0027155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Финансовые трудности организаци</w:t>
      </w:r>
      <w:r w:rsidR="00B0482B" w:rsidRPr="00A6463E">
        <w:rPr>
          <w:rFonts w:ascii="Times New Roman" w:hAnsi="Times New Roman" w:cs="Times New Roman"/>
          <w:sz w:val="24"/>
          <w:szCs w:val="24"/>
        </w:rPr>
        <w:t>й</w:t>
      </w:r>
      <w:r w:rsidRPr="00A6463E">
        <w:rPr>
          <w:rFonts w:ascii="Times New Roman" w:hAnsi="Times New Roman" w:cs="Times New Roman"/>
          <w:sz w:val="24"/>
          <w:szCs w:val="24"/>
        </w:rPr>
        <w:t xml:space="preserve"> НХП, значительная часть которых относится к малым предприятиям, усугубля</w:t>
      </w:r>
      <w:r w:rsidR="00B0482B" w:rsidRPr="00A6463E">
        <w:rPr>
          <w:rFonts w:ascii="Times New Roman" w:hAnsi="Times New Roman" w:cs="Times New Roman"/>
          <w:sz w:val="24"/>
          <w:szCs w:val="24"/>
        </w:rPr>
        <w:t>ю</w:t>
      </w:r>
      <w:r w:rsidRPr="00A6463E">
        <w:rPr>
          <w:rFonts w:ascii="Times New Roman" w:hAnsi="Times New Roman" w:cs="Times New Roman"/>
          <w:sz w:val="24"/>
          <w:szCs w:val="24"/>
        </w:rPr>
        <w:t>тся в 201</w:t>
      </w:r>
      <w:r w:rsidR="00B0482B" w:rsidRPr="00A6463E">
        <w:rPr>
          <w:rFonts w:ascii="Times New Roman" w:hAnsi="Times New Roman" w:cs="Times New Roman"/>
          <w:sz w:val="24"/>
          <w:szCs w:val="24"/>
        </w:rPr>
        <w:t>9</w:t>
      </w:r>
      <w:r w:rsidRPr="00A6463E">
        <w:rPr>
          <w:rFonts w:ascii="Times New Roman" w:hAnsi="Times New Roman" w:cs="Times New Roman"/>
          <w:sz w:val="24"/>
          <w:szCs w:val="24"/>
        </w:rPr>
        <w:t xml:space="preserve"> году вследствие увеличения в </w:t>
      </w:r>
      <w:r w:rsidR="001001AE" w:rsidRPr="00A6463E">
        <w:rPr>
          <w:rFonts w:ascii="Times New Roman" w:hAnsi="Times New Roman" w:cs="Times New Roman"/>
          <w:sz w:val="24"/>
          <w:szCs w:val="24"/>
        </w:rPr>
        <w:t>1,5</w:t>
      </w:r>
      <w:r w:rsidRPr="00A6463E">
        <w:rPr>
          <w:rFonts w:ascii="Times New Roman" w:hAnsi="Times New Roman" w:cs="Times New Roman"/>
          <w:sz w:val="24"/>
          <w:szCs w:val="24"/>
        </w:rPr>
        <w:t xml:space="preserve"> раза тарифов страховых взносов в государственные внебюджетные фонды (</w:t>
      </w:r>
      <w:r w:rsidR="00536E5D" w:rsidRPr="00A6463E">
        <w:rPr>
          <w:rFonts w:ascii="Times New Roman" w:hAnsi="Times New Roman" w:cs="Times New Roman"/>
          <w:sz w:val="24"/>
          <w:szCs w:val="24"/>
        </w:rPr>
        <w:t>д</w:t>
      </w:r>
      <w:r w:rsidRPr="00A6463E">
        <w:rPr>
          <w:rFonts w:ascii="Times New Roman" w:hAnsi="Times New Roman" w:cs="Times New Roman"/>
          <w:sz w:val="24"/>
          <w:szCs w:val="24"/>
        </w:rPr>
        <w:t xml:space="preserve">алее – страховые взносы), а также роста ставки НДС на материальные ресурсы, потребляемые при изготовлении изделий НХП. </w:t>
      </w:r>
    </w:p>
    <w:p w:rsidR="00F239AA" w:rsidRPr="00A6463E" w:rsidRDefault="00F239AA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63E">
        <w:rPr>
          <w:rFonts w:ascii="Times New Roman" w:hAnsi="Times New Roman" w:cs="Times New Roman"/>
          <w:sz w:val="24"/>
          <w:szCs w:val="24"/>
        </w:rPr>
        <w:t xml:space="preserve">Фактический объем производства изделий НХП, </w:t>
      </w:r>
      <w:r w:rsidR="001001AE" w:rsidRPr="00A6463E">
        <w:rPr>
          <w:rFonts w:ascii="Times New Roman" w:hAnsi="Times New Roman" w:cs="Times New Roman"/>
          <w:sz w:val="24"/>
          <w:szCs w:val="24"/>
        </w:rPr>
        <w:t>считанный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сопоставимые цены с учетом инфляции, </w:t>
      </w:r>
      <w:r w:rsidR="001001AE" w:rsidRPr="00A6463E">
        <w:rPr>
          <w:rFonts w:ascii="Times New Roman" w:hAnsi="Times New Roman" w:cs="Times New Roman"/>
          <w:sz w:val="24"/>
          <w:szCs w:val="24"/>
        </w:rPr>
        <w:t>уменьшился за</w:t>
      </w:r>
      <w:r w:rsidR="00683C28" w:rsidRPr="00A6463E">
        <w:rPr>
          <w:rFonts w:ascii="Times New Roman" w:hAnsi="Times New Roman" w:cs="Times New Roman"/>
          <w:sz w:val="24"/>
          <w:szCs w:val="24"/>
        </w:rPr>
        <w:t xml:space="preserve"> последние 5 лет на 17%. Численность работающих в организациях НХП ежегодно сокращается на </w:t>
      </w:r>
      <w:r w:rsidR="000C442C" w:rsidRPr="00A6463E">
        <w:rPr>
          <w:rFonts w:ascii="Times New Roman" w:hAnsi="Times New Roman" w:cs="Times New Roman"/>
          <w:sz w:val="24"/>
          <w:szCs w:val="24"/>
        </w:rPr>
        <w:t>6-7</w:t>
      </w:r>
      <w:r w:rsidR="00683C28" w:rsidRPr="00A6463E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683C28" w:rsidRPr="00A6463E" w:rsidRDefault="00683C28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Многие организации НХП убыточны или малорентабельны. Они не имеют источников инвестиций на обновление основных фондов и модернизацию оборудования. </w:t>
      </w:r>
    </w:p>
    <w:p w:rsidR="00683C28" w:rsidRPr="00A6463E" w:rsidRDefault="00AB719B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Средняя зарплата работников организаций НХП составляет менее </w:t>
      </w:r>
      <w:r w:rsidR="005B11FC" w:rsidRPr="00A6463E">
        <w:rPr>
          <w:rFonts w:ascii="Times New Roman" w:hAnsi="Times New Roman" w:cs="Times New Roman"/>
          <w:sz w:val="24"/>
          <w:szCs w:val="24"/>
        </w:rPr>
        <w:t>половины</w:t>
      </w:r>
      <w:r w:rsidRPr="00A6463E">
        <w:rPr>
          <w:rFonts w:ascii="Times New Roman" w:hAnsi="Times New Roman" w:cs="Times New Roman"/>
          <w:sz w:val="24"/>
          <w:szCs w:val="24"/>
        </w:rPr>
        <w:t xml:space="preserve"> от средней по стране, что затрудн</w:t>
      </w:r>
      <w:r w:rsidR="008545B8" w:rsidRPr="00A6463E">
        <w:rPr>
          <w:rFonts w:ascii="Times New Roman" w:hAnsi="Times New Roman" w:cs="Times New Roman"/>
          <w:sz w:val="24"/>
          <w:szCs w:val="24"/>
        </w:rPr>
        <w:t>яет сохранение стабильных творче</w:t>
      </w:r>
      <w:r w:rsidRPr="00A6463E">
        <w:rPr>
          <w:rFonts w:ascii="Times New Roman" w:hAnsi="Times New Roman" w:cs="Times New Roman"/>
          <w:sz w:val="24"/>
          <w:szCs w:val="24"/>
        </w:rPr>
        <w:t xml:space="preserve">ских коллективов художников и мастеров, привлечение талантливой молодежи, </w:t>
      </w:r>
      <w:r w:rsidR="008545B8" w:rsidRPr="00A6463E">
        <w:rPr>
          <w:rFonts w:ascii="Times New Roman" w:hAnsi="Times New Roman" w:cs="Times New Roman"/>
          <w:sz w:val="24"/>
          <w:szCs w:val="24"/>
        </w:rPr>
        <w:t xml:space="preserve">передачу приемов и навыков художественного мастерства от поколения к поколению. </w:t>
      </w:r>
    </w:p>
    <w:p w:rsidR="008545B8" w:rsidRPr="00A6463E" w:rsidRDefault="00596E70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Многие организации НХП находятся на грани банкротства и ликвидации. Возникла реальная угроза утраты многовековых традиций народного искусства</w:t>
      </w:r>
      <w:r w:rsidR="001001AE" w:rsidRPr="00A6463E">
        <w:rPr>
          <w:rFonts w:ascii="Times New Roman" w:hAnsi="Times New Roman" w:cs="Times New Roman"/>
          <w:sz w:val="24"/>
          <w:szCs w:val="24"/>
        </w:rPr>
        <w:t>,</w:t>
      </w:r>
      <w:r w:rsidRPr="00A6463E">
        <w:rPr>
          <w:rFonts w:ascii="Times New Roman" w:hAnsi="Times New Roman" w:cs="Times New Roman"/>
          <w:sz w:val="24"/>
          <w:szCs w:val="24"/>
        </w:rPr>
        <w:t xml:space="preserve"> что нанесло бы непоправимый ущерб отечественной культуре. </w:t>
      </w:r>
    </w:p>
    <w:p w:rsidR="00596E70" w:rsidRPr="00A6463E" w:rsidRDefault="00596E70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Сохранение организаций НХП в этих условиях обеспечен</w:t>
      </w:r>
      <w:r w:rsidR="001001AE" w:rsidRPr="00A6463E">
        <w:rPr>
          <w:rFonts w:ascii="Times New Roman" w:hAnsi="Times New Roman" w:cs="Times New Roman"/>
          <w:sz w:val="24"/>
          <w:szCs w:val="24"/>
        </w:rPr>
        <w:t>о</w:t>
      </w:r>
      <w:r w:rsidRPr="00A6463E">
        <w:rPr>
          <w:rFonts w:ascii="Times New Roman" w:hAnsi="Times New Roman" w:cs="Times New Roman"/>
          <w:sz w:val="24"/>
          <w:szCs w:val="24"/>
        </w:rPr>
        <w:t xml:space="preserve"> благодаря комплексу мер </w:t>
      </w:r>
      <w:r w:rsidR="001001AE" w:rsidRPr="00A6463E">
        <w:rPr>
          <w:rFonts w:ascii="Times New Roman" w:hAnsi="Times New Roman" w:cs="Times New Roman"/>
          <w:sz w:val="24"/>
          <w:szCs w:val="24"/>
        </w:rPr>
        <w:t>их</w:t>
      </w:r>
      <w:r w:rsidRPr="00A6463E">
        <w:rPr>
          <w:rFonts w:ascii="Times New Roman" w:hAnsi="Times New Roman" w:cs="Times New Roman"/>
          <w:sz w:val="24"/>
          <w:szCs w:val="24"/>
        </w:rPr>
        <w:t xml:space="preserve"> государственной поддержк</w:t>
      </w:r>
      <w:r w:rsidR="001001AE" w:rsidRPr="00A6463E">
        <w:rPr>
          <w:rFonts w:ascii="Times New Roman" w:hAnsi="Times New Roman" w:cs="Times New Roman"/>
          <w:sz w:val="24"/>
          <w:szCs w:val="24"/>
        </w:rPr>
        <w:t>и</w:t>
      </w:r>
      <w:r w:rsidRPr="00A6463E">
        <w:rPr>
          <w:rFonts w:ascii="Times New Roman" w:hAnsi="Times New Roman" w:cs="Times New Roman"/>
          <w:sz w:val="24"/>
          <w:szCs w:val="24"/>
        </w:rPr>
        <w:t xml:space="preserve">, наиболее значимой из которых является предоставление субсидий из федерального бюджета. </w:t>
      </w:r>
    </w:p>
    <w:p w:rsidR="00596E70" w:rsidRPr="00A6463E" w:rsidRDefault="00596E70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Уважаемый Владимир Владимирович! Вы неоднократно отмечали необходимость усиления финансовой поддержки НХП. </w:t>
      </w:r>
    </w:p>
    <w:p w:rsidR="00596E70" w:rsidRPr="00A6463E" w:rsidRDefault="00596E70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63E">
        <w:rPr>
          <w:rFonts w:ascii="Times New Roman" w:hAnsi="Times New Roman" w:cs="Times New Roman"/>
          <w:sz w:val="24"/>
          <w:szCs w:val="24"/>
        </w:rPr>
        <w:t>Вместе с тем приходится констатировать, что сумма субсидий на эти цели, предусмотренная в федеральном бюджете на 2018 год</w:t>
      </w:r>
      <w:r w:rsidR="001001AE" w:rsidRPr="00A6463E">
        <w:rPr>
          <w:rFonts w:ascii="Times New Roman" w:hAnsi="Times New Roman" w:cs="Times New Roman"/>
          <w:sz w:val="24"/>
          <w:szCs w:val="24"/>
        </w:rPr>
        <w:t>,</w:t>
      </w:r>
      <w:r w:rsidRPr="00A6463E">
        <w:rPr>
          <w:rFonts w:ascii="Times New Roman" w:hAnsi="Times New Roman" w:cs="Times New Roman"/>
          <w:sz w:val="24"/>
          <w:szCs w:val="24"/>
        </w:rPr>
        <w:t xml:space="preserve"> осталась недоиспользованной (из 602,7 млн</w:t>
      </w:r>
      <w:r w:rsidR="00536E5D" w:rsidRPr="00A6463E">
        <w:rPr>
          <w:rFonts w:ascii="Times New Roman" w:hAnsi="Times New Roman" w:cs="Times New Roman"/>
          <w:sz w:val="24"/>
          <w:szCs w:val="24"/>
        </w:rPr>
        <w:t>.</w:t>
      </w:r>
      <w:r w:rsidRPr="00A6463E">
        <w:rPr>
          <w:rFonts w:ascii="Times New Roman" w:hAnsi="Times New Roman" w:cs="Times New Roman"/>
          <w:sz w:val="24"/>
          <w:szCs w:val="24"/>
        </w:rPr>
        <w:t xml:space="preserve"> руб</w:t>
      </w:r>
      <w:r w:rsidR="00536E5D" w:rsidRPr="00A6463E">
        <w:rPr>
          <w:rFonts w:ascii="Times New Roman" w:hAnsi="Times New Roman" w:cs="Times New Roman"/>
          <w:sz w:val="24"/>
          <w:szCs w:val="24"/>
        </w:rPr>
        <w:t>.</w:t>
      </w:r>
      <w:r w:rsidRPr="00A6463E">
        <w:rPr>
          <w:rFonts w:ascii="Times New Roman" w:hAnsi="Times New Roman" w:cs="Times New Roman"/>
          <w:sz w:val="24"/>
          <w:szCs w:val="24"/>
        </w:rPr>
        <w:t xml:space="preserve"> использовано лишь 465</w:t>
      </w:r>
      <w:r w:rsidR="001001AE" w:rsidRPr="00A6463E">
        <w:rPr>
          <w:rFonts w:ascii="Times New Roman" w:hAnsi="Times New Roman" w:cs="Times New Roman"/>
          <w:sz w:val="24"/>
          <w:szCs w:val="24"/>
        </w:rPr>
        <w:t>,7</w:t>
      </w:r>
      <w:r w:rsidRPr="00A6463E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536E5D" w:rsidRPr="00A6463E">
        <w:rPr>
          <w:rFonts w:ascii="Times New Roman" w:hAnsi="Times New Roman" w:cs="Times New Roman"/>
          <w:sz w:val="24"/>
          <w:szCs w:val="24"/>
        </w:rPr>
        <w:t>.</w:t>
      </w:r>
      <w:r w:rsidR="001001AE" w:rsidRPr="00A6463E">
        <w:rPr>
          <w:rFonts w:ascii="Times New Roman" w:hAnsi="Times New Roman" w:cs="Times New Roman"/>
          <w:sz w:val="24"/>
          <w:szCs w:val="24"/>
        </w:rPr>
        <w:t>)</w:t>
      </w:r>
      <w:r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1001AE" w:rsidRPr="00A6463E">
        <w:rPr>
          <w:rFonts w:ascii="Times New Roman" w:hAnsi="Times New Roman" w:cs="Times New Roman"/>
          <w:b/>
          <w:sz w:val="24"/>
          <w:szCs w:val="24"/>
        </w:rPr>
        <w:t>в</w:t>
      </w:r>
      <w:r w:rsidRPr="00A6463E">
        <w:rPr>
          <w:rFonts w:ascii="Times New Roman" w:hAnsi="Times New Roman" w:cs="Times New Roman"/>
          <w:b/>
          <w:sz w:val="24"/>
          <w:szCs w:val="24"/>
        </w:rPr>
        <w:t xml:space="preserve">следствие того, что </w:t>
      </w:r>
      <w:proofErr w:type="spellStart"/>
      <w:r w:rsidRPr="00A6463E">
        <w:rPr>
          <w:rFonts w:ascii="Times New Roman" w:hAnsi="Times New Roman" w:cs="Times New Roman"/>
          <w:b/>
          <w:sz w:val="24"/>
          <w:szCs w:val="24"/>
        </w:rPr>
        <w:t>Минпромторг</w:t>
      </w:r>
      <w:proofErr w:type="spellEnd"/>
      <w:r w:rsidRPr="00A6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63E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8B421B" w:rsidRPr="00A6463E">
        <w:rPr>
          <w:rFonts w:ascii="Times New Roman" w:hAnsi="Times New Roman" w:cs="Times New Roman"/>
          <w:b/>
          <w:sz w:val="24"/>
          <w:szCs w:val="24"/>
        </w:rPr>
        <w:t>оссии</w:t>
      </w:r>
      <w:r w:rsidRPr="00A6463E">
        <w:rPr>
          <w:rFonts w:ascii="Times New Roman" w:hAnsi="Times New Roman" w:cs="Times New Roman"/>
          <w:b/>
          <w:sz w:val="24"/>
          <w:szCs w:val="24"/>
        </w:rPr>
        <w:t xml:space="preserve"> не выполнил </w:t>
      </w:r>
      <w:r w:rsidR="001001AE" w:rsidRPr="00A6463E">
        <w:rPr>
          <w:rFonts w:ascii="Times New Roman" w:hAnsi="Times New Roman" w:cs="Times New Roman"/>
          <w:b/>
          <w:sz w:val="24"/>
          <w:szCs w:val="24"/>
        </w:rPr>
        <w:t>установленный срок</w:t>
      </w:r>
      <w:r w:rsidRPr="00A6463E">
        <w:rPr>
          <w:rFonts w:ascii="Times New Roman" w:hAnsi="Times New Roman" w:cs="Times New Roman"/>
          <w:b/>
          <w:sz w:val="24"/>
          <w:szCs w:val="24"/>
        </w:rPr>
        <w:t xml:space="preserve"> представления в </w:t>
      </w:r>
      <w:r w:rsidR="001001AE" w:rsidRPr="00A6463E">
        <w:rPr>
          <w:rFonts w:ascii="Times New Roman" w:hAnsi="Times New Roman" w:cs="Times New Roman"/>
          <w:b/>
          <w:sz w:val="24"/>
          <w:szCs w:val="24"/>
        </w:rPr>
        <w:t>П</w:t>
      </w:r>
      <w:r w:rsidRPr="00A6463E">
        <w:rPr>
          <w:rFonts w:ascii="Times New Roman" w:hAnsi="Times New Roman" w:cs="Times New Roman"/>
          <w:b/>
          <w:sz w:val="24"/>
          <w:szCs w:val="24"/>
        </w:rPr>
        <w:t xml:space="preserve">равительство РФ проекта </w:t>
      </w:r>
      <w:r w:rsidR="001001AE" w:rsidRPr="00A6463E">
        <w:rPr>
          <w:rFonts w:ascii="Times New Roman" w:hAnsi="Times New Roman" w:cs="Times New Roman"/>
          <w:b/>
          <w:sz w:val="24"/>
          <w:szCs w:val="24"/>
        </w:rPr>
        <w:t>Правил</w:t>
      </w:r>
      <w:r w:rsidRPr="00A6463E">
        <w:rPr>
          <w:rFonts w:ascii="Times New Roman" w:hAnsi="Times New Roman" w:cs="Times New Roman"/>
          <w:b/>
          <w:sz w:val="24"/>
          <w:szCs w:val="24"/>
        </w:rPr>
        <w:t xml:space="preserve">, принятие которого позволило бы, в частности, возобновить предоставление субсидий на частичное возмещение страховых взносов. </w:t>
      </w:r>
      <w:proofErr w:type="gramEnd"/>
    </w:p>
    <w:p w:rsidR="00596E70" w:rsidRPr="00A6463E" w:rsidRDefault="0059756B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63E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6463E">
        <w:rPr>
          <w:rFonts w:ascii="Times New Roman" w:hAnsi="Times New Roman" w:cs="Times New Roman"/>
          <w:sz w:val="24"/>
          <w:szCs w:val="24"/>
        </w:rPr>
        <w:t xml:space="preserve"> Р</w:t>
      </w:r>
      <w:r w:rsidR="008B421B" w:rsidRPr="00A6463E">
        <w:rPr>
          <w:rFonts w:ascii="Times New Roman" w:hAnsi="Times New Roman" w:cs="Times New Roman"/>
          <w:sz w:val="24"/>
          <w:szCs w:val="24"/>
        </w:rPr>
        <w:t>оссии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представил в </w:t>
      </w:r>
      <w:r w:rsidR="001001AE" w:rsidRPr="00A6463E">
        <w:rPr>
          <w:rFonts w:ascii="Times New Roman" w:hAnsi="Times New Roman" w:cs="Times New Roman"/>
          <w:sz w:val="24"/>
          <w:szCs w:val="24"/>
        </w:rPr>
        <w:t>П</w:t>
      </w:r>
      <w:r w:rsidRPr="00A6463E">
        <w:rPr>
          <w:rFonts w:ascii="Times New Roman" w:hAnsi="Times New Roman" w:cs="Times New Roman"/>
          <w:sz w:val="24"/>
          <w:szCs w:val="24"/>
        </w:rPr>
        <w:t xml:space="preserve">равительство РФ </w:t>
      </w:r>
      <w:r w:rsidRPr="00A6463E">
        <w:rPr>
          <w:rFonts w:ascii="Times New Roman" w:hAnsi="Times New Roman" w:cs="Times New Roman"/>
          <w:b/>
          <w:sz w:val="24"/>
          <w:szCs w:val="24"/>
        </w:rPr>
        <w:t xml:space="preserve">(с многомесячным опозданием) </w:t>
      </w:r>
      <w:r w:rsidRPr="00A6463E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1001AE" w:rsidRPr="00A6463E">
        <w:rPr>
          <w:rFonts w:ascii="Times New Roman" w:hAnsi="Times New Roman" w:cs="Times New Roman"/>
          <w:sz w:val="24"/>
          <w:szCs w:val="24"/>
        </w:rPr>
        <w:t>П</w:t>
      </w:r>
      <w:r w:rsidRPr="00A6463E">
        <w:rPr>
          <w:rFonts w:ascii="Times New Roman" w:hAnsi="Times New Roman" w:cs="Times New Roman"/>
          <w:sz w:val="24"/>
          <w:szCs w:val="24"/>
        </w:rPr>
        <w:t>равительства РФ «</w:t>
      </w:r>
      <w:r w:rsidR="001001AE" w:rsidRPr="00A6463E">
        <w:rPr>
          <w:rFonts w:ascii="Times New Roman" w:hAnsi="Times New Roman" w:cs="Times New Roman"/>
          <w:sz w:val="24"/>
          <w:szCs w:val="24"/>
        </w:rPr>
        <w:t>О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внесении изменений в Правила предоставления субсидий из федерального бюджета организациям НХП на поддержку производства и реализацию изделий </w:t>
      </w:r>
      <w:r w:rsidR="001001AE" w:rsidRPr="00A6463E">
        <w:rPr>
          <w:rFonts w:ascii="Times New Roman" w:hAnsi="Times New Roman" w:cs="Times New Roman"/>
          <w:sz w:val="24"/>
          <w:szCs w:val="24"/>
        </w:rPr>
        <w:t>НХП</w:t>
      </w:r>
      <w:r w:rsidR="00BF6375" w:rsidRPr="00A6463E">
        <w:rPr>
          <w:rFonts w:ascii="Times New Roman" w:hAnsi="Times New Roman" w:cs="Times New Roman"/>
          <w:sz w:val="24"/>
          <w:szCs w:val="24"/>
        </w:rPr>
        <w:t>, утвержденны</w:t>
      </w:r>
      <w:r w:rsidR="001001AE" w:rsidRPr="00A6463E">
        <w:rPr>
          <w:rFonts w:ascii="Times New Roman" w:hAnsi="Times New Roman" w:cs="Times New Roman"/>
          <w:sz w:val="24"/>
          <w:szCs w:val="24"/>
        </w:rPr>
        <w:t>е</w:t>
      </w:r>
      <w:r w:rsidR="00BF6375" w:rsidRPr="00A6463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13 мая 2016 года №412</w:t>
      </w:r>
      <w:r w:rsidR="001001AE" w:rsidRPr="00A6463E">
        <w:rPr>
          <w:rFonts w:ascii="Times New Roman" w:hAnsi="Times New Roman" w:cs="Times New Roman"/>
          <w:sz w:val="24"/>
          <w:szCs w:val="24"/>
        </w:rPr>
        <w:t>»</w:t>
      </w:r>
      <w:r w:rsidR="00BF6375"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3B6B6D" w:rsidRPr="00A6463E">
        <w:rPr>
          <w:rFonts w:ascii="Times New Roman" w:hAnsi="Times New Roman" w:cs="Times New Roman"/>
          <w:sz w:val="24"/>
          <w:szCs w:val="24"/>
        </w:rPr>
        <w:t>(</w:t>
      </w:r>
      <w:r w:rsidR="00536E5D" w:rsidRPr="00A6463E">
        <w:rPr>
          <w:rFonts w:ascii="Times New Roman" w:hAnsi="Times New Roman" w:cs="Times New Roman"/>
          <w:sz w:val="24"/>
          <w:szCs w:val="24"/>
        </w:rPr>
        <w:t>д</w:t>
      </w:r>
      <w:r w:rsidR="003B6B6D" w:rsidRPr="00A6463E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1001AE" w:rsidRPr="00A6463E">
        <w:rPr>
          <w:rFonts w:ascii="Times New Roman" w:hAnsi="Times New Roman" w:cs="Times New Roman"/>
          <w:sz w:val="24"/>
          <w:szCs w:val="24"/>
        </w:rPr>
        <w:t>п</w:t>
      </w:r>
      <w:r w:rsidR="003B6B6D" w:rsidRPr="00A6463E">
        <w:rPr>
          <w:rFonts w:ascii="Times New Roman" w:hAnsi="Times New Roman" w:cs="Times New Roman"/>
          <w:sz w:val="24"/>
          <w:szCs w:val="24"/>
        </w:rPr>
        <w:t xml:space="preserve">роект Правил). </w:t>
      </w:r>
    </w:p>
    <w:p w:rsidR="001001AE" w:rsidRPr="00A6463E" w:rsidRDefault="001001AE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Принятие проекта Правил в представленной редакции значительно ухудшило бы финансово-экономическое положение организаций НХП (справка прилагается).</w:t>
      </w:r>
    </w:p>
    <w:p w:rsidR="001A717B" w:rsidRPr="00A6463E" w:rsidRDefault="001A717B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Проблемы принятия проекта Правил чрезвычайно усложнил</w:t>
      </w:r>
      <w:r w:rsidR="005030A6" w:rsidRPr="00A6463E">
        <w:rPr>
          <w:rFonts w:ascii="Times New Roman" w:hAnsi="Times New Roman" w:cs="Times New Roman"/>
          <w:sz w:val="24"/>
          <w:szCs w:val="24"/>
        </w:rPr>
        <w:t>и</w:t>
      </w:r>
      <w:r w:rsidRPr="00A6463E">
        <w:rPr>
          <w:rFonts w:ascii="Times New Roman" w:hAnsi="Times New Roman" w:cs="Times New Roman"/>
          <w:sz w:val="24"/>
          <w:szCs w:val="24"/>
        </w:rPr>
        <w:t xml:space="preserve">сь </w:t>
      </w:r>
      <w:r w:rsidRPr="00A6463E">
        <w:rPr>
          <w:rFonts w:ascii="Times New Roman" w:hAnsi="Times New Roman" w:cs="Times New Roman"/>
          <w:b/>
          <w:sz w:val="24"/>
          <w:szCs w:val="24"/>
        </w:rPr>
        <w:t>в самое последнее время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вследствие решений, принятых на совещании у Заместителя Председателя Правительства РФ Д.Н. Козака, зафиксированных в протоколе от 5 февраля 2019 года №ДК-П9-пр (далее – Протокол).</w:t>
      </w:r>
    </w:p>
    <w:p w:rsidR="001A717B" w:rsidRPr="00A6463E" w:rsidRDefault="001A717B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Поручения о внесении изменений в Правила с 2020 года предусмотренные пунктом 10 Протокола, свидетельствует об отношении к НХП просто как к одной из </w:t>
      </w:r>
      <w:proofErr w:type="spellStart"/>
      <w:r w:rsidRPr="00A6463E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A6463E">
        <w:rPr>
          <w:rFonts w:ascii="Times New Roman" w:hAnsi="Times New Roman" w:cs="Times New Roman"/>
          <w:sz w:val="24"/>
          <w:szCs w:val="24"/>
        </w:rPr>
        <w:t xml:space="preserve"> промышленности </w:t>
      </w:r>
      <w:r w:rsidRPr="00A6463E">
        <w:rPr>
          <w:rFonts w:ascii="Times New Roman" w:hAnsi="Times New Roman" w:cs="Times New Roman"/>
          <w:b/>
          <w:sz w:val="24"/>
          <w:szCs w:val="24"/>
        </w:rPr>
        <w:t>при полном игнорировании ее специфики</w:t>
      </w:r>
      <w:r w:rsidRPr="00A6463E">
        <w:rPr>
          <w:rFonts w:ascii="Times New Roman" w:hAnsi="Times New Roman" w:cs="Times New Roman"/>
          <w:sz w:val="24"/>
          <w:szCs w:val="24"/>
        </w:rPr>
        <w:t>.</w:t>
      </w:r>
    </w:p>
    <w:p w:rsidR="001A717B" w:rsidRPr="00A6463E" w:rsidRDefault="001A717B" w:rsidP="001A71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Внесение в Правила изменений, предусмотренных Протоколом, нанесло бы непоправимый ущерб НХП, привело бы к банкротству и ликвидации многих организаций НХП и утрате многовековых традиций народного творчества, что недопустимо с точки зрения сохранения отечественной культуры и не соответствует основам государственной политики в сфере НХП, </w:t>
      </w:r>
      <w:r w:rsidRPr="00A6463E">
        <w:rPr>
          <w:rFonts w:ascii="Times New Roman" w:hAnsi="Times New Roman" w:cs="Times New Roman"/>
          <w:b/>
          <w:sz w:val="24"/>
          <w:szCs w:val="24"/>
        </w:rPr>
        <w:t xml:space="preserve">установленным законодательством (справки прилагаются). </w:t>
      </w:r>
    </w:p>
    <w:p w:rsidR="001A717B" w:rsidRPr="00A6463E" w:rsidRDefault="001A717B" w:rsidP="00503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Протокол предусматривает </w:t>
      </w:r>
      <w:r w:rsidR="005030A6" w:rsidRPr="00A6463E">
        <w:rPr>
          <w:rFonts w:ascii="Times New Roman" w:hAnsi="Times New Roman" w:cs="Times New Roman"/>
          <w:sz w:val="24"/>
          <w:szCs w:val="24"/>
        </w:rPr>
        <w:t xml:space="preserve">вступление изменений </w:t>
      </w:r>
      <w:r w:rsidRPr="00A6463E">
        <w:rPr>
          <w:rFonts w:ascii="Times New Roman" w:hAnsi="Times New Roman" w:cs="Times New Roman"/>
          <w:sz w:val="24"/>
          <w:szCs w:val="24"/>
        </w:rPr>
        <w:t>в Правила лишь с 2020 года.</w:t>
      </w:r>
      <w:r w:rsidR="005030A6"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Pr="00A6463E">
        <w:rPr>
          <w:rFonts w:ascii="Times New Roman" w:hAnsi="Times New Roman" w:cs="Times New Roman"/>
          <w:sz w:val="24"/>
          <w:szCs w:val="24"/>
        </w:rPr>
        <w:t>Возникают опасения, что вследствие этого изменения, вступлени</w:t>
      </w:r>
      <w:r w:rsidR="008B421B" w:rsidRPr="00A6463E">
        <w:rPr>
          <w:rFonts w:ascii="Times New Roman" w:hAnsi="Times New Roman" w:cs="Times New Roman"/>
          <w:sz w:val="24"/>
          <w:szCs w:val="24"/>
        </w:rPr>
        <w:t>е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действи</w:t>
      </w:r>
      <w:r w:rsidR="005030A6" w:rsidRPr="00A6463E">
        <w:rPr>
          <w:rFonts w:ascii="Times New Roman" w:hAnsi="Times New Roman" w:cs="Times New Roman"/>
          <w:sz w:val="24"/>
          <w:szCs w:val="24"/>
        </w:rPr>
        <w:t>е</w:t>
      </w:r>
      <w:r w:rsidRPr="00A6463E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5030A6" w:rsidRPr="00A6463E">
        <w:rPr>
          <w:rFonts w:ascii="Times New Roman" w:hAnsi="Times New Roman" w:cs="Times New Roman"/>
          <w:sz w:val="24"/>
          <w:szCs w:val="24"/>
        </w:rPr>
        <w:t>х</w:t>
      </w:r>
      <w:r w:rsidRPr="00A6463E">
        <w:rPr>
          <w:rFonts w:ascii="Times New Roman" w:hAnsi="Times New Roman" w:cs="Times New Roman"/>
          <w:sz w:val="24"/>
          <w:szCs w:val="24"/>
        </w:rPr>
        <w:t xml:space="preserve"> ожидал</w:t>
      </w:r>
      <w:r w:rsidR="008B421B" w:rsidRPr="00A6463E">
        <w:rPr>
          <w:rFonts w:ascii="Times New Roman" w:hAnsi="Times New Roman" w:cs="Times New Roman"/>
          <w:sz w:val="24"/>
          <w:szCs w:val="24"/>
        </w:rPr>
        <w:t>о</w:t>
      </w:r>
      <w:r w:rsidRPr="00A6463E">
        <w:rPr>
          <w:rFonts w:ascii="Times New Roman" w:hAnsi="Times New Roman" w:cs="Times New Roman"/>
          <w:sz w:val="24"/>
          <w:szCs w:val="24"/>
        </w:rPr>
        <w:t>сь в 2019 году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(в первую очередь </w:t>
      </w:r>
      <w:r w:rsidRPr="00A6463E">
        <w:rPr>
          <w:rFonts w:ascii="Times New Roman" w:hAnsi="Times New Roman" w:cs="Times New Roman"/>
          <w:sz w:val="24"/>
          <w:szCs w:val="24"/>
        </w:rPr>
        <w:t>возобновление субсидирования расходов организаций НХП на страховые взносы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) </w:t>
      </w:r>
      <w:r w:rsidRPr="00A6463E">
        <w:rPr>
          <w:rFonts w:ascii="Times New Roman" w:hAnsi="Times New Roman" w:cs="Times New Roman"/>
          <w:sz w:val="24"/>
          <w:szCs w:val="24"/>
        </w:rPr>
        <w:t>не буд</w:t>
      </w:r>
      <w:r w:rsidR="008B421B" w:rsidRPr="00A6463E">
        <w:rPr>
          <w:rFonts w:ascii="Times New Roman" w:hAnsi="Times New Roman" w:cs="Times New Roman"/>
          <w:sz w:val="24"/>
          <w:szCs w:val="24"/>
        </w:rPr>
        <w:t>у</w:t>
      </w:r>
      <w:r w:rsidRPr="00A6463E">
        <w:rPr>
          <w:rFonts w:ascii="Times New Roman" w:hAnsi="Times New Roman" w:cs="Times New Roman"/>
          <w:sz w:val="24"/>
          <w:szCs w:val="24"/>
        </w:rPr>
        <w:t>т осуществлен</w:t>
      </w:r>
      <w:r w:rsidR="008B421B" w:rsidRPr="00A6463E">
        <w:rPr>
          <w:rFonts w:ascii="Times New Roman" w:hAnsi="Times New Roman" w:cs="Times New Roman"/>
          <w:sz w:val="24"/>
          <w:szCs w:val="24"/>
        </w:rPr>
        <w:t>ы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="008B421B" w:rsidRPr="00A6463E">
        <w:rPr>
          <w:rFonts w:ascii="Times New Roman" w:hAnsi="Times New Roman" w:cs="Times New Roman"/>
          <w:sz w:val="24"/>
          <w:szCs w:val="24"/>
        </w:rPr>
        <w:t>,</w:t>
      </w:r>
      <w:r w:rsidRPr="00A6463E">
        <w:rPr>
          <w:rFonts w:ascii="Times New Roman" w:hAnsi="Times New Roman" w:cs="Times New Roman"/>
          <w:sz w:val="24"/>
          <w:szCs w:val="24"/>
        </w:rPr>
        <w:t xml:space="preserve"> и общая сумма субсидий, предусмотренных федеральным бюджетом</w:t>
      </w:r>
      <w:r w:rsidR="008B421B" w:rsidRPr="00A6463E">
        <w:rPr>
          <w:rFonts w:ascii="Times New Roman" w:hAnsi="Times New Roman" w:cs="Times New Roman"/>
          <w:sz w:val="24"/>
          <w:szCs w:val="24"/>
        </w:rPr>
        <w:t>,</w:t>
      </w:r>
      <w:r w:rsidRPr="00A6463E">
        <w:rPr>
          <w:rFonts w:ascii="Times New Roman" w:hAnsi="Times New Roman" w:cs="Times New Roman"/>
          <w:sz w:val="24"/>
          <w:szCs w:val="24"/>
        </w:rPr>
        <w:t xml:space="preserve"> снова будет недоиспользована.</w:t>
      </w:r>
    </w:p>
    <w:p w:rsidR="001A717B" w:rsidRPr="00A6463E" w:rsidRDefault="001A717B" w:rsidP="001A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Чтобы избежать такого положения, Ассоциация направила в </w:t>
      </w:r>
      <w:proofErr w:type="spellStart"/>
      <w:r w:rsidRPr="00A6463E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6463E">
        <w:rPr>
          <w:rFonts w:ascii="Times New Roman" w:hAnsi="Times New Roman" w:cs="Times New Roman"/>
          <w:sz w:val="24"/>
          <w:szCs w:val="24"/>
        </w:rPr>
        <w:t xml:space="preserve"> Р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оссии в январе </w:t>
      </w:r>
      <w:proofErr w:type="spellStart"/>
      <w:r w:rsidR="008B421B" w:rsidRPr="00A6463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="008B421B" w:rsidRPr="00A6463E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Pr="00A6463E">
        <w:rPr>
          <w:rFonts w:ascii="Times New Roman" w:hAnsi="Times New Roman" w:cs="Times New Roman"/>
          <w:sz w:val="24"/>
          <w:szCs w:val="24"/>
        </w:rPr>
        <w:t>изменени</w:t>
      </w:r>
      <w:r w:rsidR="008B421B" w:rsidRPr="00A6463E">
        <w:rPr>
          <w:rFonts w:ascii="Times New Roman" w:hAnsi="Times New Roman" w:cs="Times New Roman"/>
          <w:sz w:val="24"/>
          <w:szCs w:val="24"/>
        </w:rPr>
        <w:t>й</w:t>
      </w:r>
      <w:r w:rsidRPr="00A6463E">
        <w:rPr>
          <w:rFonts w:ascii="Times New Roman" w:hAnsi="Times New Roman" w:cs="Times New Roman"/>
          <w:sz w:val="24"/>
          <w:szCs w:val="24"/>
        </w:rPr>
        <w:t xml:space="preserve"> Правил, предусматривающий возобновление действия подпункта Правил, </w:t>
      </w:r>
      <w:r w:rsidR="008B421B" w:rsidRPr="00A6463E">
        <w:rPr>
          <w:rFonts w:ascii="Times New Roman" w:hAnsi="Times New Roman" w:cs="Times New Roman"/>
          <w:sz w:val="24"/>
          <w:szCs w:val="24"/>
        </w:rPr>
        <w:t>применявшегося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2016 году для субсидирования расходов на страховые взносы</w:t>
      </w:r>
      <w:r w:rsidR="008B421B" w:rsidRPr="00A6463E">
        <w:rPr>
          <w:rFonts w:ascii="Times New Roman" w:hAnsi="Times New Roman" w:cs="Times New Roman"/>
          <w:sz w:val="24"/>
          <w:szCs w:val="24"/>
        </w:rPr>
        <w:t>,</w:t>
      </w:r>
      <w:r w:rsidRPr="00A6463E">
        <w:rPr>
          <w:rFonts w:ascii="Times New Roman" w:hAnsi="Times New Roman" w:cs="Times New Roman"/>
          <w:sz w:val="24"/>
          <w:szCs w:val="24"/>
        </w:rPr>
        <w:t xml:space="preserve"> с минимальной корректировкой текста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 для приведения его в</w:t>
      </w:r>
      <w:r w:rsidRPr="00A6463E">
        <w:rPr>
          <w:rFonts w:ascii="Times New Roman" w:hAnsi="Times New Roman" w:cs="Times New Roman"/>
          <w:sz w:val="24"/>
          <w:szCs w:val="24"/>
        </w:rPr>
        <w:t xml:space="preserve"> соответств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ие с </w:t>
      </w:r>
      <w:r w:rsidRPr="00A6463E">
        <w:rPr>
          <w:rFonts w:ascii="Times New Roman" w:hAnsi="Times New Roman" w:cs="Times New Roman"/>
          <w:sz w:val="24"/>
          <w:szCs w:val="24"/>
        </w:rPr>
        <w:t xml:space="preserve"> изменениям</w:t>
      </w:r>
      <w:r w:rsidR="008B421B" w:rsidRPr="00A6463E">
        <w:rPr>
          <w:rFonts w:ascii="Times New Roman" w:hAnsi="Times New Roman" w:cs="Times New Roman"/>
          <w:sz w:val="24"/>
          <w:szCs w:val="24"/>
        </w:rPr>
        <w:t>и</w:t>
      </w:r>
      <w:r w:rsidRPr="00A6463E">
        <w:rPr>
          <w:rFonts w:ascii="Times New Roman" w:hAnsi="Times New Roman" w:cs="Times New Roman"/>
          <w:sz w:val="24"/>
          <w:szCs w:val="24"/>
        </w:rPr>
        <w:t>, внесенны</w:t>
      </w:r>
      <w:r w:rsidR="008B421B" w:rsidRPr="00A6463E">
        <w:rPr>
          <w:rFonts w:ascii="Times New Roman" w:hAnsi="Times New Roman" w:cs="Times New Roman"/>
          <w:sz w:val="24"/>
          <w:szCs w:val="24"/>
        </w:rPr>
        <w:t>ми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Налоговый кодекс РФ.</w:t>
      </w:r>
    </w:p>
    <w:p w:rsidR="001A717B" w:rsidRPr="00A6463E" w:rsidRDefault="001A717B" w:rsidP="001A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63E">
        <w:rPr>
          <w:rFonts w:ascii="Times New Roman" w:hAnsi="Times New Roman" w:cs="Times New Roman"/>
          <w:sz w:val="24"/>
          <w:szCs w:val="24"/>
        </w:rPr>
        <w:t>В связи с изложенным, Ассоциация обращается к Вам, уважаемый Владимир Владими</w:t>
      </w:r>
      <w:r w:rsidR="008B421B" w:rsidRPr="00A6463E">
        <w:rPr>
          <w:rFonts w:ascii="Times New Roman" w:hAnsi="Times New Roman" w:cs="Times New Roman"/>
          <w:sz w:val="24"/>
          <w:szCs w:val="24"/>
        </w:rPr>
        <w:t>рович, с убедительной просьбой дать</w:t>
      </w:r>
      <w:r w:rsidRPr="00A6463E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ия </w:t>
      </w:r>
      <w:r w:rsidRPr="00A6463E">
        <w:rPr>
          <w:rFonts w:ascii="Times New Roman" w:hAnsi="Times New Roman" w:cs="Times New Roman"/>
          <w:sz w:val="24"/>
          <w:szCs w:val="24"/>
        </w:rPr>
        <w:t>Правительству Р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412DC" w:rsidRPr="00A6463E">
        <w:rPr>
          <w:rFonts w:ascii="Times New Roman" w:hAnsi="Times New Roman" w:cs="Times New Roman"/>
          <w:sz w:val="24"/>
          <w:szCs w:val="24"/>
        </w:rPr>
        <w:t>Федерации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 о </w:t>
      </w:r>
      <w:r w:rsidRPr="00A6463E">
        <w:rPr>
          <w:rFonts w:ascii="Times New Roman" w:hAnsi="Times New Roman" w:cs="Times New Roman"/>
          <w:sz w:val="24"/>
          <w:szCs w:val="24"/>
        </w:rPr>
        <w:t>срочно</w:t>
      </w:r>
      <w:r w:rsidR="008B421B" w:rsidRPr="00A6463E">
        <w:rPr>
          <w:rFonts w:ascii="Times New Roman" w:hAnsi="Times New Roman" w:cs="Times New Roman"/>
          <w:sz w:val="24"/>
          <w:szCs w:val="24"/>
        </w:rPr>
        <w:t>м принятии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12DC" w:rsidRPr="00A6463E">
        <w:rPr>
          <w:rFonts w:ascii="Times New Roman" w:hAnsi="Times New Roman" w:cs="Times New Roman"/>
          <w:sz w:val="24"/>
          <w:szCs w:val="24"/>
        </w:rPr>
        <w:t>я</w:t>
      </w:r>
      <w:r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F412DC" w:rsidRPr="00A6463E">
        <w:rPr>
          <w:rFonts w:ascii="Times New Roman" w:hAnsi="Times New Roman" w:cs="Times New Roman"/>
          <w:sz w:val="24"/>
          <w:szCs w:val="24"/>
        </w:rPr>
        <w:t>о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8B421B" w:rsidRPr="00A6463E">
        <w:rPr>
          <w:rFonts w:ascii="Times New Roman" w:hAnsi="Times New Roman" w:cs="Times New Roman"/>
          <w:sz w:val="24"/>
          <w:szCs w:val="24"/>
        </w:rPr>
        <w:t>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Правила изменений, возобновляющих субсидирование расходов на страховые взносы, а также о сохранении при последующих изменениях Правил действующего показателя результативности предоставления субсидий</w:t>
      </w:r>
      <w:r w:rsidR="008B421B" w:rsidRPr="00A6463E">
        <w:rPr>
          <w:rFonts w:ascii="Times New Roman" w:hAnsi="Times New Roman" w:cs="Times New Roman"/>
          <w:sz w:val="24"/>
          <w:szCs w:val="24"/>
        </w:rPr>
        <w:t>, основных направлений и условий их использования</w:t>
      </w:r>
      <w:r w:rsidRPr="00A646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1B" w:rsidRPr="00A6463E" w:rsidRDefault="008B421B" w:rsidP="001A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21B" w:rsidRPr="00A6463E" w:rsidRDefault="008B421B" w:rsidP="001A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21B" w:rsidRPr="00A6463E" w:rsidRDefault="008B421B" w:rsidP="001A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Приложение: по тексту на </w:t>
      </w:r>
      <w:r w:rsidR="003518AB">
        <w:rPr>
          <w:rFonts w:ascii="Times New Roman" w:hAnsi="Times New Roman" w:cs="Times New Roman"/>
          <w:sz w:val="24"/>
          <w:szCs w:val="24"/>
        </w:rPr>
        <w:t>4</w:t>
      </w:r>
      <w:r w:rsidRPr="00A6463E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1A717B" w:rsidRDefault="001A717B" w:rsidP="001A717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518AB" w:rsidRDefault="003518AB" w:rsidP="001A717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518AB" w:rsidRPr="00A6463E" w:rsidRDefault="003518AB" w:rsidP="001A717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534C" w:rsidRPr="00A6463E" w:rsidRDefault="00EF534C" w:rsidP="0035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участников XXXIV Конференции Ассоциации «Народные художественные промыслы 1 марта 2019 г., ТПП РФ:</w:t>
      </w:r>
    </w:p>
    <w:p w:rsidR="00EF534C" w:rsidRPr="00A6463E" w:rsidRDefault="00EF534C" w:rsidP="0035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4C" w:rsidRPr="00A6463E" w:rsidRDefault="00EF534C" w:rsidP="0035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Правления,</w:t>
      </w:r>
    </w:p>
    <w:p w:rsidR="00EF534C" w:rsidRPr="00A6463E" w:rsidRDefault="00EF534C" w:rsidP="0035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Правительственной комиссии</w:t>
      </w:r>
    </w:p>
    <w:p w:rsidR="00EF534C" w:rsidRPr="00A6463E" w:rsidRDefault="00EF534C" w:rsidP="0035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proofErr w:type="gramStart"/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34C" w:rsidRPr="00A6463E" w:rsidRDefault="00EF534C" w:rsidP="0035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культурной политики, </w:t>
      </w:r>
    </w:p>
    <w:p w:rsidR="00EF534C" w:rsidRPr="00A6463E" w:rsidRDefault="00EF534C" w:rsidP="003518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член-корреспондент РАХ                                        </w:t>
      </w:r>
      <w:r w:rsidR="0035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Pr="00A646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Г.А.Дрожжин</w:t>
      </w:r>
      <w:proofErr w:type="spellEnd"/>
    </w:p>
    <w:p w:rsidR="008125D0" w:rsidRPr="00A6463E" w:rsidRDefault="008125D0" w:rsidP="008125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5D0" w:rsidRPr="00A6463E" w:rsidRDefault="008125D0" w:rsidP="00F41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5D0" w:rsidRPr="00A6463E" w:rsidRDefault="008125D0" w:rsidP="00F41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DC" w:rsidRPr="00A6463E" w:rsidRDefault="00F412DC" w:rsidP="00F41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3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412DC" w:rsidRPr="00A6463E" w:rsidRDefault="00F412DC" w:rsidP="00F41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по проекту Правил предоставления субсидий из федерального бюджета организациям народных художественных промыслов, </w:t>
      </w:r>
    </w:p>
    <w:p w:rsidR="00F412DC" w:rsidRPr="00A6463E" w:rsidRDefault="00F412DC" w:rsidP="00F41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463E">
        <w:rPr>
          <w:rFonts w:ascii="Times New Roman" w:hAnsi="Times New Roman" w:cs="Times New Roman"/>
          <w:sz w:val="24"/>
          <w:szCs w:val="24"/>
        </w:rPr>
        <w:t>внесенному</w:t>
      </w:r>
      <w:proofErr w:type="gramEnd"/>
      <w:r w:rsidRPr="00A6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63E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A6463E">
        <w:rPr>
          <w:rFonts w:ascii="Times New Roman" w:hAnsi="Times New Roman" w:cs="Times New Roman"/>
          <w:sz w:val="24"/>
          <w:szCs w:val="24"/>
        </w:rPr>
        <w:t xml:space="preserve"> России </w:t>
      </w:r>
    </w:p>
    <w:p w:rsidR="00F412DC" w:rsidRPr="00A6463E" w:rsidRDefault="00F412DC" w:rsidP="00F41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на утверждение Правительством Российской Федерации </w:t>
      </w:r>
    </w:p>
    <w:p w:rsidR="00F412DC" w:rsidRPr="00A6463E" w:rsidRDefault="00F412DC" w:rsidP="00F41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в 2018 году</w:t>
      </w:r>
    </w:p>
    <w:p w:rsidR="001A717B" w:rsidRPr="00A6463E" w:rsidRDefault="001A717B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B6D" w:rsidRPr="00A6463E" w:rsidRDefault="003B6B6D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Нововведения, предусмотренные проектом </w:t>
      </w:r>
      <w:r w:rsidR="00F412DC" w:rsidRPr="00A6463E">
        <w:rPr>
          <w:rFonts w:ascii="Times New Roman" w:hAnsi="Times New Roman" w:cs="Times New Roman"/>
          <w:sz w:val="24"/>
          <w:szCs w:val="24"/>
        </w:rPr>
        <w:t>П</w:t>
      </w:r>
      <w:r w:rsidRPr="00A6463E">
        <w:rPr>
          <w:rFonts w:ascii="Times New Roman" w:hAnsi="Times New Roman" w:cs="Times New Roman"/>
          <w:sz w:val="24"/>
          <w:szCs w:val="24"/>
        </w:rPr>
        <w:t xml:space="preserve">равил, фактически привели бы к уменьшению суммы субсидий, используемых организациями НХП. </w:t>
      </w:r>
    </w:p>
    <w:p w:rsidR="003B6B6D" w:rsidRPr="00A6463E" w:rsidRDefault="003B6B6D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63E">
        <w:rPr>
          <w:rFonts w:ascii="Times New Roman" w:hAnsi="Times New Roman" w:cs="Times New Roman"/>
          <w:sz w:val="24"/>
          <w:szCs w:val="24"/>
        </w:rPr>
        <w:t xml:space="preserve">В частности, в условиях снижения платежеспособного спроса населения на товары, не относящиеся к предметам первой необходимости, примерно каждая вторая организация НХП не может обеспечить достижения значительно увеличенного показателя результативности предоставления субсидий, характеризующего динамику объема производства изделий НХП, </w:t>
      </w:r>
      <w:r w:rsidR="00622362" w:rsidRPr="00A6463E">
        <w:rPr>
          <w:rFonts w:ascii="Times New Roman" w:hAnsi="Times New Roman" w:cs="Times New Roman"/>
          <w:sz w:val="24"/>
          <w:szCs w:val="24"/>
        </w:rPr>
        <w:t xml:space="preserve">что влечет, согласно проекту Правил, применение штрафных санкций </w:t>
      </w:r>
      <w:r w:rsidR="00F412DC" w:rsidRPr="00A6463E">
        <w:rPr>
          <w:rFonts w:ascii="Times New Roman" w:hAnsi="Times New Roman" w:cs="Times New Roman"/>
          <w:sz w:val="24"/>
          <w:szCs w:val="24"/>
        </w:rPr>
        <w:t>и</w:t>
      </w:r>
      <w:r w:rsidR="00622362" w:rsidRPr="00A6463E">
        <w:rPr>
          <w:rFonts w:ascii="Times New Roman" w:hAnsi="Times New Roman" w:cs="Times New Roman"/>
          <w:sz w:val="24"/>
          <w:szCs w:val="24"/>
        </w:rPr>
        <w:t xml:space="preserve"> возврата в бюджет части полученных субсидий. </w:t>
      </w:r>
      <w:proofErr w:type="gramEnd"/>
    </w:p>
    <w:p w:rsidR="00F412DC" w:rsidRPr="00A6463E" w:rsidRDefault="00622362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Аналогичные штрафные санкции предусмотрены из-за </w:t>
      </w:r>
      <w:proofErr w:type="spellStart"/>
      <w:r w:rsidRPr="00A6463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A6463E">
        <w:rPr>
          <w:rFonts w:ascii="Times New Roman" w:hAnsi="Times New Roman" w:cs="Times New Roman"/>
          <w:sz w:val="24"/>
          <w:szCs w:val="24"/>
        </w:rPr>
        <w:t xml:space="preserve"> другого, вновь вводимого целевого показателя, предусматривающего ежегодную регистрацию </w:t>
      </w:r>
      <w:proofErr w:type="spellStart"/>
      <w:r w:rsidRPr="00A6463E">
        <w:rPr>
          <w:rFonts w:ascii="Times New Roman" w:hAnsi="Times New Roman" w:cs="Times New Roman"/>
          <w:b/>
          <w:sz w:val="24"/>
          <w:szCs w:val="24"/>
        </w:rPr>
        <w:t>Минпромторгом</w:t>
      </w:r>
      <w:proofErr w:type="spellEnd"/>
      <w:r w:rsidRPr="00A6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21B" w:rsidRPr="00A6463E">
        <w:rPr>
          <w:rFonts w:ascii="Times New Roman" w:hAnsi="Times New Roman" w:cs="Times New Roman"/>
          <w:b/>
          <w:sz w:val="24"/>
          <w:szCs w:val="24"/>
        </w:rPr>
        <w:t>России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определенного количества новых образцов изделий призванного художественного достоинства. </w:t>
      </w:r>
    </w:p>
    <w:p w:rsidR="00622362" w:rsidRPr="00A6463E" w:rsidRDefault="00622362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Можно было бы приветствовать заботу о повышении художественного уровня изделий НХП. Однако показателем его может служить удельный вес изделий призванного художественного достоинства в общем объеме отгруженных изделий НХП, а не количество ежегодно регистрируемых образцов. Обновление ассортимента изделий НХП не является самоцелью, а требование о ежегодной регистрации новых образцов является весьма обременительным для малых предприятий и особенно для </w:t>
      </w:r>
      <w:proofErr w:type="spellStart"/>
      <w:r w:rsidRPr="00A6463E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A6463E">
        <w:rPr>
          <w:rFonts w:ascii="Times New Roman" w:hAnsi="Times New Roman" w:cs="Times New Roman"/>
          <w:sz w:val="24"/>
          <w:szCs w:val="24"/>
        </w:rPr>
        <w:t xml:space="preserve">. В результате применения штрафных санкций за </w:t>
      </w:r>
      <w:proofErr w:type="spellStart"/>
      <w:r w:rsidRPr="00A6463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A6463E">
        <w:rPr>
          <w:rFonts w:ascii="Times New Roman" w:hAnsi="Times New Roman" w:cs="Times New Roman"/>
          <w:sz w:val="24"/>
          <w:szCs w:val="24"/>
        </w:rPr>
        <w:t xml:space="preserve"> указанного нового целевого показателя </w:t>
      </w:r>
      <w:r w:rsidR="00D7476F" w:rsidRPr="00A6463E">
        <w:rPr>
          <w:rFonts w:ascii="Times New Roman" w:hAnsi="Times New Roman" w:cs="Times New Roman"/>
          <w:sz w:val="24"/>
          <w:szCs w:val="24"/>
        </w:rPr>
        <w:t xml:space="preserve">многие организации НХП, в продукции которых изделия признанного художественного достоинства занимают значительный удельный вес, будут вынуждены полностью вернуть в бюджет соответствующую часть субсидий, если они </w:t>
      </w:r>
      <w:r w:rsidR="001232FC" w:rsidRPr="00A6463E">
        <w:rPr>
          <w:rFonts w:ascii="Times New Roman" w:hAnsi="Times New Roman" w:cs="Times New Roman"/>
          <w:sz w:val="24"/>
          <w:szCs w:val="24"/>
        </w:rPr>
        <w:t xml:space="preserve">пропустят хотя бы </w:t>
      </w:r>
      <w:r w:rsidR="00F412DC" w:rsidRPr="00A6463E">
        <w:rPr>
          <w:rFonts w:ascii="Times New Roman" w:hAnsi="Times New Roman" w:cs="Times New Roman"/>
          <w:sz w:val="24"/>
          <w:szCs w:val="24"/>
        </w:rPr>
        <w:t>один</w:t>
      </w:r>
      <w:r w:rsidR="001232FC" w:rsidRPr="00A6463E">
        <w:rPr>
          <w:rFonts w:ascii="Times New Roman" w:hAnsi="Times New Roman" w:cs="Times New Roman"/>
          <w:sz w:val="24"/>
          <w:szCs w:val="24"/>
        </w:rPr>
        <w:t xml:space="preserve"> год при представлении на реализацию новых образцов. </w:t>
      </w:r>
    </w:p>
    <w:p w:rsidR="001232FC" w:rsidRPr="00A6463E" w:rsidRDefault="001232FC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В проекте правил совершенно необоснованно предусмотрено ежегодное уменьшение возмещаемых долей расходов организаций НХП на электроэнергию, топливо, сырье и материалы, что также приведет к уменьшению сумм субсидий. </w:t>
      </w:r>
    </w:p>
    <w:p w:rsidR="00085FAD" w:rsidRPr="00A6463E" w:rsidRDefault="00085FAD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63E">
        <w:rPr>
          <w:rFonts w:ascii="Times New Roman" w:hAnsi="Times New Roman" w:cs="Times New Roman"/>
          <w:sz w:val="24"/>
          <w:szCs w:val="24"/>
        </w:rPr>
        <w:t xml:space="preserve">Последствием других нововведений (переход от ежемесячного к ежеквартальному субсидированию </w:t>
      </w:r>
      <w:r w:rsidR="00F412DC" w:rsidRPr="00A6463E">
        <w:rPr>
          <w:rFonts w:ascii="Times New Roman" w:hAnsi="Times New Roman" w:cs="Times New Roman"/>
          <w:sz w:val="24"/>
          <w:szCs w:val="24"/>
        </w:rPr>
        <w:t>расходов</w:t>
      </w:r>
      <w:r w:rsidRPr="00A6463E">
        <w:rPr>
          <w:rFonts w:ascii="Times New Roman" w:hAnsi="Times New Roman" w:cs="Times New Roman"/>
          <w:sz w:val="24"/>
          <w:szCs w:val="24"/>
        </w:rPr>
        <w:t xml:space="preserve">, увеличение на целый месяц сроков принятия решений о предоставлении субсидий и др.) станет значительное увеличение кассового разрыва между датами фактического осуществления расходов и их частичного возмещения </w:t>
      </w:r>
      <w:r w:rsidR="00BC17C8" w:rsidRPr="00A6463E">
        <w:rPr>
          <w:rFonts w:ascii="Times New Roman" w:hAnsi="Times New Roman" w:cs="Times New Roman"/>
          <w:sz w:val="24"/>
          <w:szCs w:val="24"/>
        </w:rPr>
        <w:t xml:space="preserve">из средств субсидий. </w:t>
      </w:r>
      <w:proofErr w:type="gramEnd"/>
    </w:p>
    <w:p w:rsidR="002C59EF" w:rsidRPr="00A6463E" w:rsidRDefault="00F64E7E" w:rsidP="00F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Предусмотренны</w:t>
      </w:r>
      <w:r w:rsidR="00F412DC" w:rsidRPr="00A6463E">
        <w:rPr>
          <w:rFonts w:ascii="Times New Roman" w:hAnsi="Times New Roman" w:cs="Times New Roman"/>
          <w:sz w:val="24"/>
          <w:szCs w:val="24"/>
        </w:rPr>
        <w:t>е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проекте Правил сроки завершения рассмотрения документов, </w:t>
      </w:r>
      <w:r w:rsidR="000D10CA" w:rsidRPr="00A6463E">
        <w:rPr>
          <w:rFonts w:ascii="Times New Roman" w:hAnsi="Times New Roman" w:cs="Times New Roman"/>
          <w:sz w:val="24"/>
          <w:szCs w:val="24"/>
        </w:rPr>
        <w:t>представленных организациями для получения субсидий</w:t>
      </w:r>
      <w:r w:rsidR="00F412DC" w:rsidRPr="00A6463E">
        <w:rPr>
          <w:rFonts w:ascii="Times New Roman" w:hAnsi="Times New Roman" w:cs="Times New Roman"/>
          <w:sz w:val="24"/>
          <w:szCs w:val="24"/>
        </w:rPr>
        <w:t>,</w:t>
      </w:r>
      <w:r w:rsidR="000D10CA" w:rsidRPr="00A6463E">
        <w:rPr>
          <w:rFonts w:ascii="Times New Roman" w:hAnsi="Times New Roman" w:cs="Times New Roman"/>
          <w:sz w:val="24"/>
          <w:szCs w:val="24"/>
        </w:rPr>
        <w:t xml:space="preserve"> и принятия решений об их предоставлении не согласованы друг с другом. Разрыв между эти</w:t>
      </w:r>
      <w:proofErr w:type="gramStart"/>
      <w:r w:rsidR="000D10CA" w:rsidRPr="00A6463E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0D10CA" w:rsidRPr="00A6463E">
        <w:rPr>
          <w:rFonts w:ascii="Times New Roman" w:hAnsi="Times New Roman" w:cs="Times New Roman"/>
          <w:sz w:val="24"/>
          <w:szCs w:val="24"/>
        </w:rPr>
        <w:t>и сроками составляет 23 дня. На рассмотрение документов и принятие решений о предоставлении субсидий на возмещение страховых взносов отводится 40 дней</w:t>
      </w:r>
      <w:r w:rsidR="000D10CA" w:rsidRPr="00A6463E">
        <w:rPr>
          <w:rFonts w:ascii="Times New Roman" w:hAnsi="Times New Roman" w:cs="Times New Roman"/>
          <w:b/>
          <w:sz w:val="24"/>
          <w:szCs w:val="24"/>
        </w:rPr>
        <w:t>, хотя для выполнения этой работы достаточно 3 рабочих дней.</w:t>
      </w:r>
      <w:r w:rsidR="000D10CA"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FF28BD" w:rsidRPr="00A6463E">
        <w:rPr>
          <w:rFonts w:ascii="Times New Roman" w:hAnsi="Times New Roman" w:cs="Times New Roman"/>
          <w:sz w:val="24"/>
          <w:szCs w:val="24"/>
        </w:rPr>
        <w:t xml:space="preserve">Вследствие этого в течение текущего финансового года могут быть получены субсидии на эти цели лишь за его первое полугодие. </w:t>
      </w:r>
    </w:p>
    <w:p w:rsidR="002C59EF" w:rsidRPr="00A6463E" w:rsidRDefault="00FF28BD" w:rsidP="00F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Таким образом, реализация представленного проекта Правил привела </w:t>
      </w:r>
      <w:r w:rsidR="002C59EF" w:rsidRPr="00A6463E">
        <w:rPr>
          <w:rFonts w:ascii="Times New Roman" w:hAnsi="Times New Roman" w:cs="Times New Roman"/>
          <w:sz w:val="24"/>
          <w:szCs w:val="24"/>
        </w:rPr>
        <w:t xml:space="preserve">бы </w:t>
      </w:r>
      <w:r w:rsidRPr="00A6463E">
        <w:rPr>
          <w:rFonts w:ascii="Times New Roman" w:hAnsi="Times New Roman" w:cs="Times New Roman"/>
          <w:sz w:val="24"/>
          <w:szCs w:val="24"/>
        </w:rPr>
        <w:t xml:space="preserve">к существенному ухудшению и без того чрезвычайно тяжелого финансового положения организаций НХП. </w:t>
      </w:r>
    </w:p>
    <w:p w:rsidR="002C59EF" w:rsidRPr="00A6463E" w:rsidRDefault="00ED6B45" w:rsidP="00F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Для применения показателя эффективности предоставления субсидий</w:t>
      </w:r>
      <w:r w:rsidR="002C59EF" w:rsidRPr="00A6463E">
        <w:rPr>
          <w:rFonts w:ascii="Times New Roman" w:hAnsi="Times New Roman" w:cs="Times New Roman"/>
          <w:sz w:val="24"/>
          <w:szCs w:val="24"/>
        </w:rPr>
        <w:t>,</w:t>
      </w:r>
      <w:r w:rsidRPr="00A6463E">
        <w:rPr>
          <w:rFonts w:ascii="Times New Roman" w:hAnsi="Times New Roman" w:cs="Times New Roman"/>
          <w:sz w:val="24"/>
          <w:szCs w:val="24"/>
        </w:rPr>
        <w:t xml:space="preserve"> стимулирующего рост оплаты труда, в </w:t>
      </w:r>
      <w:r w:rsidR="002C59EF" w:rsidRPr="00A6463E">
        <w:rPr>
          <w:rFonts w:ascii="Times New Roman" w:hAnsi="Times New Roman" w:cs="Times New Roman"/>
          <w:sz w:val="24"/>
          <w:szCs w:val="24"/>
        </w:rPr>
        <w:t>пункте</w:t>
      </w:r>
      <w:r w:rsidRPr="00A6463E">
        <w:rPr>
          <w:rFonts w:ascii="Times New Roman" w:hAnsi="Times New Roman" w:cs="Times New Roman"/>
          <w:sz w:val="24"/>
          <w:szCs w:val="24"/>
        </w:rPr>
        <w:t xml:space="preserve"> Правил и в </w:t>
      </w:r>
      <w:r w:rsidR="002C59EF" w:rsidRPr="00A6463E">
        <w:rPr>
          <w:rFonts w:ascii="Times New Roman" w:hAnsi="Times New Roman" w:cs="Times New Roman"/>
          <w:sz w:val="24"/>
          <w:szCs w:val="24"/>
        </w:rPr>
        <w:t>приложениях</w:t>
      </w:r>
      <w:r w:rsidRPr="00A6463E">
        <w:rPr>
          <w:rFonts w:ascii="Times New Roman" w:hAnsi="Times New Roman" w:cs="Times New Roman"/>
          <w:sz w:val="24"/>
          <w:szCs w:val="24"/>
        </w:rPr>
        <w:t xml:space="preserve"> к ним использованы несовпадающие экономические показатели. При формировании этого целевого показателя </w:t>
      </w:r>
      <w:r w:rsidR="002C59EF" w:rsidRPr="00A6463E">
        <w:rPr>
          <w:rFonts w:ascii="Times New Roman" w:hAnsi="Times New Roman" w:cs="Times New Roman"/>
          <w:sz w:val="24"/>
          <w:szCs w:val="24"/>
        </w:rPr>
        <w:t xml:space="preserve">и </w:t>
      </w:r>
      <w:r w:rsidRPr="00A6463E">
        <w:rPr>
          <w:rFonts w:ascii="Times New Roman" w:hAnsi="Times New Roman" w:cs="Times New Roman"/>
          <w:sz w:val="24"/>
          <w:szCs w:val="24"/>
        </w:rPr>
        <w:t xml:space="preserve">таблицы отчета о его достижении допущен ряд ошибок и упущений, которые делают их </w:t>
      </w:r>
      <w:r w:rsidR="003F3BB8" w:rsidRPr="00A6463E">
        <w:rPr>
          <w:rFonts w:ascii="Times New Roman" w:hAnsi="Times New Roman" w:cs="Times New Roman"/>
          <w:sz w:val="24"/>
          <w:szCs w:val="24"/>
        </w:rPr>
        <w:t>применени</w:t>
      </w:r>
      <w:r w:rsidR="002C59EF" w:rsidRPr="00A6463E">
        <w:rPr>
          <w:rFonts w:ascii="Times New Roman" w:hAnsi="Times New Roman" w:cs="Times New Roman"/>
          <w:sz w:val="24"/>
          <w:szCs w:val="24"/>
        </w:rPr>
        <w:t>е практически невозможным</w:t>
      </w:r>
      <w:r w:rsidR="003F3BB8" w:rsidRPr="00A64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0CA" w:rsidRPr="00A6463E" w:rsidRDefault="003F3BB8" w:rsidP="00F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lastRenderedPageBreak/>
        <w:t>Проект правил навязывает организациям НХП единственно возможную форму использования средств субсидий для увеличения оплаты труда – «распределени</w:t>
      </w:r>
      <w:r w:rsidR="002C59EF" w:rsidRPr="00A6463E">
        <w:rPr>
          <w:rFonts w:ascii="Times New Roman" w:hAnsi="Times New Roman" w:cs="Times New Roman"/>
          <w:sz w:val="24"/>
          <w:szCs w:val="24"/>
        </w:rPr>
        <w:t>е</w:t>
      </w:r>
      <w:r w:rsidRPr="00A6463E">
        <w:rPr>
          <w:rFonts w:ascii="Times New Roman" w:hAnsi="Times New Roman" w:cs="Times New Roman"/>
          <w:sz w:val="24"/>
          <w:szCs w:val="24"/>
        </w:rPr>
        <w:t xml:space="preserve"> между сотрудниками</w:t>
      </w:r>
      <w:r w:rsidR="004B47B2" w:rsidRPr="00A6463E">
        <w:rPr>
          <w:rFonts w:ascii="Times New Roman" w:hAnsi="Times New Roman" w:cs="Times New Roman"/>
          <w:sz w:val="24"/>
          <w:szCs w:val="24"/>
        </w:rPr>
        <w:t>» 35</w:t>
      </w:r>
      <w:r w:rsidR="00A6463E" w:rsidRPr="00A6463E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D90F4C" w:rsidRPr="00A6463E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="004B47B2" w:rsidRPr="00A6463E">
        <w:rPr>
          <w:rFonts w:ascii="Times New Roman" w:hAnsi="Times New Roman" w:cs="Times New Roman"/>
          <w:sz w:val="24"/>
          <w:szCs w:val="24"/>
        </w:rPr>
        <w:t>, направленных на возмещение страховых взносов, что нарушает права р</w:t>
      </w:r>
      <w:r w:rsidR="00D90F4C" w:rsidRPr="00A6463E">
        <w:rPr>
          <w:rFonts w:ascii="Times New Roman" w:hAnsi="Times New Roman" w:cs="Times New Roman"/>
          <w:sz w:val="24"/>
          <w:szCs w:val="24"/>
        </w:rPr>
        <w:t>уководителей организаций</w:t>
      </w:r>
      <w:r w:rsidR="004B47B2" w:rsidRPr="00A6463E">
        <w:rPr>
          <w:rFonts w:ascii="Times New Roman" w:hAnsi="Times New Roman" w:cs="Times New Roman"/>
          <w:sz w:val="24"/>
          <w:szCs w:val="24"/>
        </w:rPr>
        <w:t xml:space="preserve">, установленные законодательством. </w:t>
      </w:r>
      <w:r w:rsidR="004B47B2" w:rsidRPr="00A6463E">
        <w:rPr>
          <w:rFonts w:ascii="Times New Roman" w:hAnsi="Times New Roman" w:cs="Times New Roman"/>
          <w:b/>
          <w:sz w:val="24"/>
          <w:szCs w:val="24"/>
        </w:rPr>
        <w:t>Элементарная раздача</w:t>
      </w:r>
      <w:r w:rsidR="004B47B2" w:rsidRPr="00A6463E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D90F4C" w:rsidRPr="00A6463E">
        <w:rPr>
          <w:rFonts w:ascii="Times New Roman" w:hAnsi="Times New Roman" w:cs="Times New Roman"/>
          <w:sz w:val="24"/>
          <w:szCs w:val="24"/>
        </w:rPr>
        <w:t>х бюджетных средств сотрудникам</w:t>
      </w:r>
      <w:r w:rsidR="004B47B2" w:rsidRPr="00A6463E">
        <w:rPr>
          <w:rFonts w:ascii="Times New Roman" w:hAnsi="Times New Roman" w:cs="Times New Roman"/>
          <w:sz w:val="24"/>
          <w:szCs w:val="24"/>
        </w:rPr>
        <w:t xml:space="preserve">, </w:t>
      </w:r>
      <w:r w:rsidR="00A6463E" w:rsidRPr="00A6463E">
        <w:rPr>
          <w:rFonts w:ascii="Times New Roman" w:hAnsi="Times New Roman" w:cs="Times New Roman"/>
          <w:sz w:val="24"/>
          <w:szCs w:val="24"/>
        </w:rPr>
        <w:t>может</w:t>
      </w:r>
      <w:r w:rsidR="004B47B2" w:rsidRPr="00A6463E">
        <w:rPr>
          <w:rFonts w:ascii="Times New Roman" w:hAnsi="Times New Roman" w:cs="Times New Roman"/>
          <w:sz w:val="24"/>
          <w:szCs w:val="24"/>
        </w:rPr>
        <w:t xml:space="preserve"> воспринима</w:t>
      </w:r>
      <w:r w:rsidR="00A6463E" w:rsidRPr="00A6463E">
        <w:rPr>
          <w:rFonts w:ascii="Times New Roman" w:hAnsi="Times New Roman" w:cs="Times New Roman"/>
          <w:sz w:val="24"/>
          <w:szCs w:val="24"/>
        </w:rPr>
        <w:t>ться</w:t>
      </w:r>
      <w:r w:rsidR="004B47B2" w:rsidRPr="00A6463E">
        <w:rPr>
          <w:rFonts w:ascii="Times New Roman" w:hAnsi="Times New Roman" w:cs="Times New Roman"/>
          <w:sz w:val="24"/>
          <w:szCs w:val="24"/>
        </w:rPr>
        <w:t xml:space="preserve"> как относительно случайная мера, </w:t>
      </w:r>
      <w:r w:rsidR="00A6463E" w:rsidRPr="00A6463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4B47B2" w:rsidRPr="00A6463E">
        <w:rPr>
          <w:rFonts w:ascii="Times New Roman" w:hAnsi="Times New Roman" w:cs="Times New Roman"/>
          <w:sz w:val="24"/>
          <w:szCs w:val="24"/>
        </w:rPr>
        <w:t>малоэффективна для стимулирования повышения художественного мастерст</w:t>
      </w:r>
      <w:r w:rsidR="00D90F4C" w:rsidRPr="00A6463E">
        <w:rPr>
          <w:rFonts w:ascii="Times New Roman" w:hAnsi="Times New Roman" w:cs="Times New Roman"/>
          <w:sz w:val="24"/>
          <w:szCs w:val="24"/>
        </w:rPr>
        <w:t>ва</w:t>
      </w:r>
      <w:r w:rsidR="004B47B2" w:rsidRPr="00A6463E">
        <w:rPr>
          <w:rFonts w:ascii="Times New Roman" w:hAnsi="Times New Roman" w:cs="Times New Roman"/>
          <w:sz w:val="24"/>
          <w:szCs w:val="24"/>
        </w:rPr>
        <w:t xml:space="preserve">, закрепления сложившихся творческих и трудовых коллективов, привлечение талантливой молодежи. </w:t>
      </w:r>
    </w:p>
    <w:p w:rsidR="003F3BB8" w:rsidRPr="00A6463E" w:rsidRDefault="003F3BB8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Соответствующее приложение</w:t>
      </w:r>
      <w:r w:rsidR="00A23C34" w:rsidRPr="00A6463E">
        <w:rPr>
          <w:rFonts w:ascii="Times New Roman" w:hAnsi="Times New Roman" w:cs="Times New Roman"/>
          <w:sz w:val="24"/>
          <w:szCs w:val="24"/>
        </w:rPr>
        <w:t xml:space="preserve"> к правилам содержит требования к предоставлению документации, которые не могут быть выполнены в предусмотренные сроки с учетом положений Налогового </w:t>
      </w:r>
      <w:r w:rsidR="002C59EF" w:rsidRPr="00A6463E">
        <w:rPr>
          <w:rFonts w:ascii="Times New Roman" w:hAnsi="Times New Roman" w:cs="Times New Roman"/>
          <w:sz w:val="24"/>
          <w:szCs w:val="24"/>
        </w:rPr>
        <w:t>к</w:t>
      </w:r>
      <w:r w:rsidR="00A23C34" w:rsidRPr="00A6463E">
        <w:rPr>
          <w:rFonts w:ascii="Times New Roman" w:hAnsi="Times New Roman" w:cs="Times New Roman"/>
          <w:sz w:val="24"/>
          <w:szCs w:val="24"/>
        </w:rPr>
        <w:t xml:space="preserve">одекса РФ и регламента, утвержденного ФНС </w:t>
      </w:r>
      <w:r w:rsidR="00761DBC" w:rsidRPr="00A6463E">
        <w:rPr>
          <w:rFonts w:ascii="Times New Roman" w:hAnsi="Times New Roman" w:cs="Times New Roman"/>
          <w:sz w:val="24"/>
          <w:szCs w:val="24"/>
        </w:rPr>
        <w:t xml:space="preserve">России. </w:t>
      </w:r>
    </w:p>
    <w:p w:rsidR="002C59EF" w:rsidRPr="00A6463E" w:rsidRDefault="00A6463E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Представляется целесообразным предложение </w:t>
      </w:r>
      <w:r w:rsidR="00FD16CF" w:rsidRPr="00A6463E">
        <w:rPr>
          <w:rFonts w:ascii="Times New Roman" w:hAnsi="Times New Roman" w:cs="Times New Roman"/>
          <w:sz w:val="24"/>
          <w:szCs w:val="24"/>
        </w:rPr>
        <w:t>о субсидировании расходов организаций НХП на аренду торговых площадей</w:t>
      </w:r>
      <w:r w:rsidRPr="00A6463E">
        <w:rPr>
          <w:rFonts w:ascii="Times New Roman" w:hAnsi="Times New Roman" w:cs="Times New Roman"/>
          <w:sz w:val="24"/>
          <w:szCs w:val="24"/>
        </w:rPr>
        <w:t>, что предусмотрено в</w:t>
      </w:r>
      <w:r w:rsidR="00FD16CF" w:rsidRPr="00A6463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C59EF" w:rsidRPr="00A6463E">
        <w:rPr>
          <w:rFonts w:ascii="Times New Roman" w:hAnsi="Times New Roman" w:cs="Times New Roman"/>
          <w:sz w:val="24"/>
          <w:szCs w:val="24"/>
        </w:rPr>
        <w:t>ах</w:t>
      </w:r>
      <w:r w:rsidR="00FD16CF"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491CBD" w:rsidRPr="00A6463E">
        <w:rPr>
          <w:rFonts w:ascii="Times New Roman" w:hAnsi="Times New Roman" w:cs="Times New Roman"/>
          <w:sz w:val="24"/>
          <w:szCs w:val="24"/>
        </w:rPr>
        <w:t>о федеральных бюджетах и в самом заглавии Правил</w:t>
      </w:r>
      <w:r w:rsidRPr="00A6463E">
        <w:rPr>
          <w:rFonts w:ascii="Times New Roman" w:hAnsi="Times New Roman" w:cs="Times New Roman"/>
          <w:sz w:val="24"/>
          <w:szCs w:val="24"/>
        </w:rPr>
        <w:t xml:space="preserve"> – </w:t>
      </w:r>
      <w:r w:rsidR="00491CBD" w:rsidRPr="00A6463E">
        <w:rPr>
          <w:rFonts w:ascii="Times New Roman" w:hAnsi="Times New Roman" w:cs="Times New Roman"/>
          <w:sz w:val="24"/>
          <w:szCs w:val="24"/>
        </w:rPr>
        <w:t xml:space="preserve">предоставление субсидий на </w:t>
      </w:r>
      <w:proofErr w:type="gramStart"/>
      <w:r w:rsidR="00491CBD" w:rsidRPr="00A6463E">
        <w:rPr>
          <w:rFonts w:ascii="Times New Roman" w:hAnsi="Times New Roman" w:cs="Times New Roman"/>
          <w:sz w:val="24"/>
          <w:szCs w:val="24"/>
        </w:rPr>
        <w:t>поддержку</w:t>
      </w:r>
      <w:proofErr w:type="gramEnd"/>
      <w:r w:rsidR="00491CBD" w:rsidRPr="00A6463E">
        <w:rPr>
          <w:rFonts w:ascii="Times New Roman" w:hAnsi="Times New Roman" w:cs="Times New Roman"/>
          <w:sz w:val="24"/>
          <w:szCs w:val="24"/>
        </w:rPr>
        <w:t xml:space="preserve"> как производства, так и реализации изделий НХП. </w:t>
      </w: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8AB" w:rsidRDefault="003518AB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FD3" w:rsidRPr="00A6463E" w:rsidRDefault="00AD0FD3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59EF" w:rsidRPr="00A6463E" w:rsidRDefault="002C59EF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3E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</w:p>
    <w:p w:rsidR="002C59EF" w:rsidRPr="00A6463E" w:rsidRDefault="002C59EF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3E">
        <w:rPr>
          <w:rFonts w:ascii="Times New Roman" w:hAnsi="Times New Roman" w:cs="Times New Roman"/>
          <w:b/>
          <w:sz w:val="24"/>
          <w:szCs w:val="24"/>
        </w:rPr>
        <w:t xml:space="preserve">по пункту 10 Протокола совещания </w:t>
      </w:r>
    </w:p>
    <w:p w:rsidR="002C59EF" w:rsidRPr="00A6463E" w:rsidRDefault="002C59EF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3E">
        <w:rPr>
          <w:rFonts w:ascii="Times New Roman" w:hAnsi="Times New Roman" w:cs="Times New Roman"/>
          <w:b/>
          <w:sz w:val="24"/>
          <w:szCs w:val="24"/>
        </w:rPr>
        <w:t xml:space="preserve">у Заместителя Председателя Правительства Российской Федерации </w:t>
      </w:r>
    </w:p>
    <w:p w:rsidR="002C59EF" w:rsidRPr="00A6463E" w:rsidRDefault="002C59EF" w:rsidP="002C5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3E">
        <w:rPr>
          <w:rFonts w:ascii="Times New Roman" w:hAnsi="Times New Roman" w:cs="Times New Roman"/>
          <w:b/>
          <w:sz w:val="24"/>
          <w:szCs w:val="24"/>
        </w:rPr>
        <w:t>Д.Н. Козака 5 февраля 2019 г.</w:t>
      </w:r>
    </w:p>
    <w:p w:rsidR="002C59EF" w:rsidRPr="00A6463E" w:rsidRDefault="002C59EF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9EF" w:rsidRPr="00A6463E" w:rsidRDefault="002C59EF" w:rsidP="002C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8B7" w:rsidRPr="00A6463E" w:rsidRDefault="00BB4D50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Пункт 10 Протокол</w:t>
      </w:r>
      <w:r w:rsidR="002C59EF" w:rsidRPr="00A6463E">
        <w:rPr>
          <w:rFonts w:ascii="Times New Roman" w:hAnsi="Times New Roman" w:cs="Times New Roman"/>
          <w:sz w:val="24"/>
          <w:szCs w:val="24"/>
        </w:rPr>
        <w:t>а</w:t>
      </w:r>
      <w:r w:rsidRPr="00A6463E">
        <w:rPr>
          <w:rFonts w:ascii="Times New Roman" w:hAnsi="Times New Roman" w:cs="Times New Roman"/>
          <w:sz w:val="24"/>
          <w:szCs w:val="24"/>
        </w:rPr>
        <w:t xml:space="preserve"> со</w:t>
      </w:r>
      <w:r w:rsidR="008B421B" w:rsidRPr="00A6463E">
        <w:rPr>
          <w:rFonts w:ascii="Times New Roman" w:hAnsi="Times New Roman" w:cs="Times New Roman"/>
          <w:sz w:val="24"/>
          <w:szCs w:val="24"/>
        </w:rPr>
        <w:t>держ</w:t>
      </w:r>
      <w:r w:rsidR="002C59EF" w:rsidRPr="00A6463E">
        <w:rPr>
          <w:rFonts w:ascii="Times New Roman" w:hAnsi="Times New Roman" w:cs="Times New Roman"/>
          <w:sz w:val="24"/>
          <w:szCs w:val="24"/>
        </w:rPr>
        <w:t>и</w:t>
      </w:r>
      <w:r w:rsidR="008B421B" w:rsidRPr="00A6463E">
        <w:rPr>
          <w:rFonts w:ascii="Times New Roman" w:hAnsi="Times New Roman" w:cs="Times New Roman"/>
          <w:sz w:val="24"/>
          <w:szCs w:val="24"/>
        </w:rPr>
        <w:t>т поручени</w:t>
      </w:r>
      <w:r w:rsidR="002C59EF" w:rsidRPr="00A6463E">
        <w:rPr>
          <w:rFonts w:ascii="Times New Roman" w:hAnsi="Times New Roman" w:cs="Times New Roman"/>
          <w:sz w:val="24"/>
          <w:szCs w:val="24"/>
        </w:rPr>
        <w:t>е</w:t>
      </w:r>
      <w:r w:rsidR="008B421B" w:rsidRPr="00A64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21B" w:rsidRPr="00A6463E">
        <w:rPr>
          <w:rFonts w:ascii="Times New Roman" w:hAnsi="Times New Roman" w:cs="Times New Roman"/>
          <w:sz w:val="24"/>
          <w:szCs w:val="24"/>
        </w:rPr>
        <w:t>Минпромторгу</w:t>
      </w:r>
      <w:proofErr w:type="spellEnd"/>
      <w:r w:rsidR="008B421B" w:rsidRPr="00A6463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6463E">
        <w:rPr>
          <w:rFonts w:ascii="Times New Roman" w:hAnsi="Times New Roman" w:cs="Times New Roman"/>
          <w:sz w:val="24"/>
          <w:szCs w:val="24"/>
        </w:rPr>
        <w:t>, Минэкономразвития Р</w:t>
      </w:r>
      <w:r w:rsidR="002C59EF" w:rsidRPr="00A6463E">
        <w:rPr>
          <w:rFonts w:ascii="Times New Roman" w:hAnsi="Times New Roman" w:cs="Times New Roman"/>
          <w:sz w:val="24"/>
          <w:szCs w:val="24"/>
        </w:rPr>
        <w:t>оссии, Минфину России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и ФАС до 1 мая </w:t>
      </w:r>
      <w:proofErr w:type="spellStart"/>
      <w:r w:rsidR="002C59EF" w:rsidRPr="00A6463E">
        <w:rPr>
          <w:rFonts w:ascii="Times New Roman" w:hAnsi="Times New Roman" w:cs="Times New Roman"/>
          <w:sz w:val="24"/>
          <w:szCs w:val="24"/>
        </w:rPr>
        <w:t>с.г</w:t>
      </w:r>
      <w:proofErr w:type="spellEnd"/>
      <w:r w:rsidR="002C59EF" w:rsidRPr="00A6463E">
        <w:rPr>
          <w:rFonts w:ascii="Times New Roman" w:hAnsi="Times New Roman" w:cs="Times New Roman"/>
          <w:sz w:val="24"/>
          <w:szCs w:val="24"/>
        </w:rPr>
        <w:t>.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2C59EF" w:rsidRPr="00A6463E">
        <w:rPr>
          <w:rFonts w:ascii="Times New Roman" w:hAnsi="Times New Roman" w:cs="Times New Roman"/>
          <w:sz w:val="24"/>
          <w:szCs w:val="24"/>
        </w:rPr>
        <w:t>П</w:t>
      </w:r>
      <w:r w:rsidRPr="00A6463E">
        <w:rPr>
          <w:rFonts w:ascii="Times New Roman" w:hAnsi="Times New Roman" w:cs="Times New Roman"/>
          <w:sz w:val="24"/>
          <w:szCs w:val="24"/>
        </w:rPr>
        <w:t xml:space="preserve">равительство РФ проект акта, предусматривающего внесение </w:t>
      </w:r>
      <w:r w:rsidR="00D272B4" w:rsidRPr="00A6463E">
        <w:rPr>
          <w:rFonts w:ascii="Times New Roman" w:hAnsi="Times New Roman" w:cs="Times New Roman"/>
          <w:sz w:val="24"/>
          <w:szCs w:val="24"/>
        </w:rPr>
        <w:t>изменений в Правила</w:t>
      </w:r>
      <w:r w:rsidR="002C59EF" w:rsidRPr="00A6463E">
        <w:rPr>
          <w:rFonts w:ascii="Times New Roman" w:hAnsi="Times New Roman" w:cs="Times New Roman"/>
          <w:sz w:val="24"/>
          <w:szCs w:val="24"/>
        </w:rPr>
        <w:t>. В</w:t>
      </w:r>
      <w:r w:rsidR="00D272B4" w:rsidRPr="00A6463E">
        <w:rPr>
          <w:rFonts w:ascii="Times New Roman" w:hAnsi="Times New Roman" w:cs="Times New Roman"/>
          <w:sz w:val="24"/>
          <w:szCs w:val="24"/>
        </w:rPr>
        <w:t xml:space="preserve"> частности, предлагается определить в качестве показателя результативности использование субсидий отношении прироста объема реализации продукции на </w:t>
      </w:r>
      <w:r w:rsidR="002C59EF" w:rsidRPr="00A6463E">
        <w:rPr>
          <w:rFonts w:ascii="Times New Roman" w:hAnsi="Times New Roman" w:cs="Times New Roman"/>
          <w:sz w:val="24"/>
          <w:szCs w:val="24"/>
        </w:rPr>
        <w:t>один</w:t>
      </w:r>
      <w:r w:rsidR="00D272B4" w:rsidRPr="00A6463E">
        <w:rPr>
          <w:rFonts w:ascii="Times New Roman" w:hAnsi="Times New Roman" w:cs="Times New Roman"/>
          <w:sz w:val="24"/>
          <w:szCs w:val="24"/>
        </w:rPr>
        <w:t xml:space="preserve"> рубль субсидий и конкурентную </w:t>
      </w:r>
      <w:r w:rsidR="00B72A42" w:rsidRPr="00A6463E">
        <w:rPr>
          <w:rFonts w:ascii="Times New Roman" w:hAnsi="Times New Roman" w:cs="Times New Roman"/>
          <w:sz w:val="24"/>
          <w:szCs w:val="24"/>
        </w:rPr>
        <w:t xml:space="preserve">процедуру распределения объема субсидий исходя из достигнутых значений такого показателя. </w:t>
      </w:r>
    </w:p>
    <w:p w:rsidR="002C59EF" w:rsidRPr="00A6463E" w:rsidRDefault="00B72A42" w:rsidP="002C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По мнению Ассоциации, предложения об указанных нововведениях </w:t>
      </w:r>
      <w:proofErr w:type="gramStart"/>
      <w:r w:rsidRPr="00A6463E">
        <w:rPr>
          <w:rFonts w:ascii="Times New Roman" w:hAnsi="Times New Roman" w:cs="Times New Roman"/>
          <w:sz w:val="24"/>
          <w:szCs w:val="24"/>
        </w:rPr>
        <w:t>свидетельствуют</w:t>
      </w:r>
      <w:proofErr w:type="gramEnd"/>
      <w:r w:rsidRPr="00A6463E">
        <w:rPr>
          <w:rFonts w:ascii="Times New Roman" w:hAnsi="Times New Roman" w:cs="Times New Roman"/>
          <w:sz w:val="24"/>
          <w:szCs w:val="24"/>
        </w:rPr>
        <w:t xml:space="preserve"> об «</w:t>
      </w:r>
      <w:r w:rsidR="002C59EF" w:rsidRPr="00A6463E">
        <w:rPr>
          <w:rFonts w:ascii="Times New Roman" w:hAnsi="Times New Roman" w:cs="Times New Roman"/>
          <w:sz w:val="24"/>
          <w:szCs w:val="24"/>
        </w:rPr>
        <w:t>общепромышленном</w:t>
      </w:r>
      <w:r w:rsidRPr="00A6463E">
        <w:rPr>
          <w:rFonts w:ascii="Times New Roman" w:hAnsi="Times New Roman" w:cs="Times New Roman"/>
          <w:sz w:val="24"/>
          <w:szCs w:val="24"/>
        </w:rPr>
        <w:t xml:space="preserve">» подходе к НХП – просто как к одной из </w:t>
      </w:r>
      <w:proofErr w:type="spellStart"/>
      <w:r w:rsidRPr="00A6463E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A6463E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="002C59EF" w:rsidRPr="00A6463E">
        <w:rPr>
          <w:rFonts w:ascii="Times New Roman" w:hAnsi="Times New Roman" w:cs="Times New Roman"/>
          <w:sz w:val="24"/>
          <w:szCs w:val="24"/>
        </w:rPr>
        <w:t>.</w:t>
      </w:r>
      <w:r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2C59EF" w:rsidRPr="00A6463E">
        <w:rPr>
          <w:rFonts w:ascii="Times New Roman" w:hAnsi="Times New Roman" w:cs="Times New Roman"/>
          <w:sz w:val="24"/>
          <w:szCs w:val="24"/>
        </w:rPr>
        <w:t>П</w:t>
      </w:r>
      <w:r w:rsidRPr="00A6463E">
        <w:rPr>
          <w:rFonts w:ascii="Times New Roman" w:hAnsi="Times New Roman" w:cs="Times New Roman"/>
          <w:sz w:val="24"/>
          <w:szCs w:val="24"/>
        </w:rPr>
        <w:t>ри этом абсолютно не учитывается специфика</w:t>
      </w:r>
      <w:r w:rsidR="002C59EF" w:rsidRPr="00A6463E">
        <w:rPr>
          <w:rFonts w:ascii="Times New Roman" w:hAnsi="Times New Roman" w:cs="Times New Roman"/>
          <w:sz w:val="24"/>
          <w:szCs w:val="24"/>
        </w:rPr>
        <w:t xml:space="preserve"> НХП, к</w:t>
      </w:r>
      <w:r w:rsidR="006D7549" w:rsidRPr="00A6463E">
        <w:rPr>
          <w:rFonts w:ascii="Times New Roman" w:hAnsi="Times New Roman" w:cs="Times New Roman"/>
          <w:sz w:val="24"/>
          <w:szCs w:val="24"/>
        </w:rPr>
        <w:t xml:space="preserve">ак части нашего культурного кода, глубинного пласта отечественной культуры. </w:t>
      </w:r>
    </w:p>
    <w:p w:rsidR="006D7549" w:rsidRPr="00A6463E" w:rsidRDefault="006D7549" w:rsidP="002C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63E">
        <w:rPr>
          <w:rFonts w:ascii="Times New Roman" w:hAnsi="Times New Roman" w:cs="Times New Roman"/>
          <w:sz w:val="24"/>
          <w:szCs w:val="24"/>
        </w:rPr>
        <w:t>В законе № 7</w:t>
      </w:r>
      <w:r w:rsidR="002C59EF" w:rsidRPr="00A6463E">
        <w:rPr>
          <w:rFonts w:ascii="Times New Roman" w:hAnsi="Times New Roman" w:cs="Times New Roman"/>
          <w:sz w:val="24"/>
          <w:szCs w:val="24"/>
        </w:rPr>
        <w:t>-</w:t>
      </w:r>
      <w:r w:rsidRPr="00A6463E">
        <w:rPr>
          <w:rFonts w:ascii="Times New Roman" w:hAnsi="Times New Roman" w:cs="Times New Roman"/>
          <w:sz w:val="24"/>
          <w:szCs w:val="24"/>
        </w:rPr>
        <w:t>ФЗ НХП охарактеризованы как «неотъемлемое достояние и часть народного творчества народов Российской  Федерации».</w:t>
      </w:r>
      <w:proofErr w:type="gramEnd"/>
    </w:p>
    <w:p w:rsidR="006D7549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Конкурентная процедура распределения субсидий между организациями не соответствует самой природе НХП. </w:t>
      </w:r>
      <w:r w:rsidR="002C59EF" w:rsidRPr="00A6463E">
        <w:rPr>
          <w:rFonts w:ascii="Times New Roman" w:hAnsi="Times New Roman" w:cs="Times New Roman"/>
          <w:sz w:val="24"/>
          <w:szCs w:val="24"/>
        </w:rPr>
        <w:t>Каждое м</w:t>
      </w:r>
      <w:r w:rsidRPr="00A6463E">
        <w:rPr>
          <w:rFonts w:ascii="Times New Roman" w:hAnsi="Times New Roman" w:cs="Times New Roman"/>
          <w:sz w:val="24"/>
          <w:szCs w:val="24"/>
        </w:rPr>
        <w:t xml:space="preserve">есто традиционного бытования НХП уникально, причем в подавляющем большинстве таких мест функционирует единственная организация НХП, </w:t>
      </w:r>
      <w:r w:rsidR="00384F71" w:rsidRPr="00A6463E">
        <w:rPr>
          <w:rFonts w:ascii="Times New Roman" w:hAnsi="Times New Roman" w:cs="Times New Roman"/>
          <w:sz w:val="24"/>
          <w:szCs w:val="24"/>
        </w:rPr>
        <w:t>которая включена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перечень организаций, имеющих право получать субсидии из федерального бюджета.</w:t>
      </w:r>
    </w:p>
    <w:p w:rsidR="006D7549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В соответствии со статьей 4 Закона №7</w:t>
      </w:r>
      <w:r w:rsidR="00384F71" w:rsidRPr="00A6463E">
        <w:rPr>
          <w:rFonts w:ascii="Times New Roman" w:hAnsi="Times New Roman" w:cs="Times New Roman"/>
          <w:sz w:val="24"/>
          <w:szCs w:val="24"/>
        </w:rPr>
        <w:t>-</w:t>
      </w:r>
      <w:r w:rsidRPr="00A6463E">
        <w:rPr>
          <w:rFonts w:ascii="Times New Roman" w:hAnsi="Times New Roman" w:cs="Times New Roman"/>
          <w:sz w:val="24"/>
          <w:szCs w:val="24"/>
        </w:rPr>
        <w:t xml:space="preserve">ФЗ федеральные органы государственной власти обеспечивают экономические условия для сохранения и развития всех организаций НХП, включиться в утвержденный перечень. </w:t>
      </w:r>
    </w:p>
    <w:p w:rsidR="006D7549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Основная общекультурная задача государственной политики в сфере НХП заключается в сохранении всего многообразия промыслов и традиций их народного творчества.</w:t>
      </w:r>
    </w:p>
    <w:p w:rsidR="006D7549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В соответствии со статьей 5 Закона №7</w:t>
      </w:r>
      <w:r w:rsidR="00536E5D" w:rsidRPr="00A6463E">
        <w:rPr>
          <w:rFonts w:ascii="Times New Roman" w:hAnsi="Times New Roman" w:cs="Times New Roman"/>
          <w:sz w:val="24"/>
          <w:szCs w:val="24"/>
        </w:rPr>
        <w:t>-</w:t>
      </w:r>
      <w:r w:rsidRPr="00A6463E">
        <w:rPr>
          <w:rFonts w:ascii="Times New Roman" w:hAnsi="Times New Roman" w:cs="Times New Roman"/>
          <w:sz w:val="24"/>
          <w:szCs w:val="24"/>
        </w:rPr>
        <w:t xml:space="preserve">ФЗ «основной задачей деятельности организаций народных художественных промыслов является сохранение, возрождение и развитие традиций народных художественных промыслов». </w:t>
      </w:r>
    </w:p>
    <w:p w:rsidR="00384F71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Наращивание объемов производства и реализации продукции</w:t>
      </w:r>
      <w:r w:rsidR="00384F71"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384F71" w:rsidRPr="00A6463E">
        <w:rPr>
          <w:rFonts w:ascii="Times New Roman" w:hAnsi="Times New Roman" w:cs="Times New Roman"/>
          <w:sz w:val="24"/>
          <w:szCs w:val="24"/>
        </w:rPr>
        <w:t>напротив</w:t>
      </w:r>
      <w:r w:rsidRPr="00A6463E">
        <w:rPr>
          <w:rFonts w:ascii="Times New Roman" w:hAnsi="Times New Roman" w:cs="Times New Roman"/>
          <w:sz w:val="24"/>
          <w:szCs w:val="24"/>
        </w:rPr>
        <w:t xml:space="preserve"> не упомянуто в законе в качестве цели функционирования организаций НХП. </w:t>
      </w:r>
    </w:p>
    <w:p w:rsidR="006D7549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Таким образом, конкурентная процедура распределения субсидий</w:t>
      </w:r>
      <w:r w:rsidR="00384F71" w:rsidRPr="00A6463E">
        <w:rPr>
          <w:rFonts w:ascii="Times New Roman" w:hAnsi="Times New Roman" w:cs="Times New Roman"/>
          <w:sz w:val="24"/>
          <w:szCs w:val="24"/>
        </w:rPr>
        <w:t>,</w:t>
      </w:r>
      <w:r w:rsidRPr="00A6463E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384F71" w:rsidRPr="00A6463E">
        <w:rPr>
          <w:rFonts w:ascii="Times New Roman" w:hAnsi="Times New Roman" w:cs="Times New Roman"/>
          <w:sz w:val="24"/>
          <w:szCs w:val="24"/>
        </w:rPr>
        <w:t>ющая</w:t>
      </w:r>
      <w:r w:rsidRPr="00A6463E">
        <w:rPr>
          <w:rFonts w:ascii="Times New Roman" w:hAnsi="Times New Roman" w:cs="Times New Roman"/>
          <w:sz w:val="24"/>
          <w:szCs w:val="24"/>
        </w:rPr>
        <w:t xml:space="preserve"> приоритетное предоставление </w:t>
      </w:r>
      <w:r w:rsidR="00384F71" w:rsidRPr="00A6463E">
        <w:rPr>
          <w:rFonts w:ascii="Times New Roman" w:hAnsi="Times New Roman" w:cs="Times New Roman"/>
          <w:sz w:val="24"/>
          <w:szCs w:val="24"/>
        </w:rPr>
        <w:t xml:space="preserve">их </w:t>
      </w:r>
      <w:r w:rsidRPr="00A6463E">
        <w:rPr>
          <w:rFonts w:ascii="Times New Roman" w:hAnsi="Times New Roman" w:cs="Times New Roman"/>
          <w:sz w:val="24"/>
          <w:szCs w:val="24"/>
        </w:rPr>
        <w:t>одним претендентам за счет исключения поддержки других, совершенно неприменима к организациям НХП и не соответствует основополагающему положению Закона №7</w:t>
      </w:r>
      <w:r w:rsidR="00536E5D" w:rsidRPr="00A6463E">
        <w:rPr>
          <w:rFonts w:ascii="Times New Roman" w:hAnsi="Times New Roman" w:cs="Times New Roman"/>
          <w:sz w:val="24"/>
          <w:szCs w:val="24"/>
        </w:rPr>
        <w:t>-</w:t>
      </w:r>
      <w:r w:rsidRPr="00A6463E">
        <w:rPr>
          <w:rFonts w:ascii="Times New Roman" w:hAnsi="Times New Roman" w:cs="Times New Roman"/>
          <w:sz w:val="24"/>
          <w:szCs w:val="24"/>
        </w:rPr>
        <w:t xml:space="preserve">ФЗ об основах государственной политики в сфере НХП. </w:t>
      </w:r>
    </w:p>
    <w:p w:rsidR="006D7549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Введение показателя результативного использования субсидий, основанного на стимулировании прироста объемов реализации (а</w:t>
      </w:r>
      <w:r w:rsidR="00536E5D" w:rsidRPr="00A6463E">
        <w:rPr>
          <w:rFonts w:ascii="Times New Roman" w:hAnsi="Times New Roman" w:cs="Times New Roman"/>
          <w:sz w:val="24"/>
          <w:szCs w:val="24"/>
        </w:rPr>
        <w:t>,</w:t>
      </w:r>
      <w:r w:rsidRPr="00A6463E"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536E5D" w:rsidRPr="00A6463E">
        <w:rPr>
          <w:rFonts w:ascii="Times New Roman" w:hAnsi="Times New Roman" w:cs="Times New Roman"/>
          <w:sz w:val="24"/>
          <w:szCs w:val="24"/>
        </w:rPr>
        <w:t>,</w:t>
      </w:r>
      <w:r w:rsidRPr="00A6463E">
        <w:rPr>
          <w:rFonts w:ascii="Times New Roman" w:hAnsi="Times New Roman" w:cs="Times New Roman"/>
          <w:sz w:val="24"/>
          <w:szCs w:val="24"/>
        </w:rPr>
        <w:t xml:space="preserve"> и производства) продукции может иметь для НХП существенные негативные последствия. Соревнование организаций НХП за наращивание объёмов производства изделий НХП неизбежно приведет к снижению художественного уровня этих изделий, минимизации художественного творчества мастеров, непосредственно занятых художественной отделкой изделий, сокращению объемов применения ими метода творческого варьирования</w:t>
      </w:r>
      <w:proofErr w:type="gramStart"/>
      <w:r w:rsidRPr="00A646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6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46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63E">
        <w:rPr>
          <w:rFonts w:ascii="Times New Roman" w:hAnsi="Times New Roman" w:cs="Times New Roman"/>
          <w:sz w:val="24"/>
          <w:szCs w:val="24"/>
        </w:rPr>
        <w:t>остепенному превращению их в простых копировщиков типовых образцов изделий.</w:t>
      </w:r>
    </w:p>
    <w:p w:rsidR="006D7549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 xml:space="preserve">Даже в советские годы в условиях плановой экономики такая опасность осознавалась органами государственного управления, которые освободили предприятия НХП от установления им плановых </w:t>
      </w:r>
      <w:r w:rsidR="00384F71" w:rsidRPr="00A6463E">
        <w:rPr>
          <w:rFonts w:ascii="Times New Roman" w:hAnsi="Times New Roman" w:cs="Times New Roman"/>
          <w:sz w:val="24"/>
          <w:szCs w:val="24"/>
        </w:rPr>
        <w:t>заданий</w:t>
      </w:r>
      <w:r w:rsidRPr="00A6463E">
        <w:rPr>
          <w:rFonts w:ascii="Times New Roman" w:hAnsi="Times New Roman" w:cs="Times New Roman"/>
          <w:sz w:val="24"/>
          <w:szCs w:val="24"/>
        </w:rPr>
        <w:t xml:space="preserve"> по росту производительности труда и увеличению объемов производства продукции. Вызывает удивление необходимость указывать </w:t>
      </w:r>
      <w:proofErr w:type="gramStart"/>
      <w:r w:rsidRPr="00A6463E">
        <w:rPr>
          <w:rFonts w:ascii="Times New Roman" w:hAnsi="Times New Roman" w:cs="Times New Roman"/>
          <w:sz w:val="24"/>
          <w:szCs w:val="24"/>
        </w:rPr>
        <w:t>на т</w:t>
      </w:r>
      <w:r w:rsidR="00384F71" w:rsidRPr="00A6463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727A3"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Pr="00A6463E">
        <w:rPr>
          <w:rFonts w:ascii="Times New Roman" w:hAnsi="Times New Roman" w:cs="Times New Roman"/>
          <w:sz w:val="24"/>
          <w:szCs w:val="24"/>
        </w:rPr>
        <w:t>же опасност</w:t>
      </w:r>
      <w:r w:rsidR="00384F71" w:rsidRPr="00A6463E">
        <w:rPr>
          <w:rFonts w:ascii="Times New Roman" w:hAnsi="Times New Roman" w:cs="Times New Roman"/>
          <w:sz w:val="24"/>
          <w:szCs w:val="24"/>
        </w:rPr>
        <w:t>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современных рыночных условиях.</w:t>
      </w:r>
    </w:p>
    <w:p w:rsidR="006D7549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Как отмечалось, примерно у каждой второй организации НХП объем производства продукции уменьшился по сравнению с предыдущим годом по не зависящим от н</w:t>
      </w:r>
      <w:r w:rsidR="000727A3" w:rsidRPr="00A6463E">
        <w:rPr>
          <w:rFonts w:ascii="Times New Roman" w:hAnsi="Times New Roman" w:cs="Times New Roman"/>
          <w:sz w:val="24"/>
          <w:szCs w:val="24"/>
        </w:rPr>
        <w:t xml:space="preserve">ее </w:t>
      </w:r>
      <w:r w:rsidRPr="00A6463E">
        <w:rPr>
          <w:rFonts w:ascii="Times New Roman" w:hAnsi="Times New Roman" w:cs="Times New Roman"/>
          <w:sz w:val="24"/>
          <w:szCs w:val="24"/>
        </w:rPr>
        <w:lastRenderedPageBreak/>
        <w:t>причинам</w:t>
      </w:r>
      <w:r w:rsidR="000727A3" w:rsidRPr="00A6463E">
        <w:rPr>
          <w:rFonts w:ascii="Times New Roman" w:hAnsi="Times New Roman" w:cs="Times New Roman"/>
          <w:sz w:val="24"/>
          <w:szCs w:val="24"/>
        </w:rPr>
        <w:t xml:space="preserve"> –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вследствие сокращения </w:t>
      </w:r>
      <w:r w:rsidR="000727A3" w:rsidRPr="00A6463E">
        <w:rPr>
          <w:rFonts w:ascii="Times New Roman" w:hAnsi="Times New Roman" w:cs="Times New Roman"/>
          <w:sz w:val="24"/>
          <w:szCs w:val="24"/>
        </w:rPr>
        <w:t>платежеспособного спроса</w:t>
      </w:r>
      <w:r w:rsidRPr="00A6463E">
        <w:rPr>
          <w:rFonts w:ascii="Times New Roman" w:hAnsi="Times New Roman" w:cs="Times New Roman"/>
          <w:sz w:val="24"/>
          <w:szCs w:val="24"/>
        </w:rPr>
        <w:t xml:space="preserve"> населения. Таким образом, при использовании предлагаемого целевого показателя примерно половина организаций НХП, включенных в соответствующий перечень, будет заведомо исключена из соревнования за предоставление субсидий, а </w:t>
      </w:r>
      <w:r w:rsidR="000727A3" w:rsidRPr="00A6463E">
        <w:rPr>
          <w:rFonts w:ascii="Times New Roman" w:hAnsi="Times New Roman" w:cs="Times New Roman"/>
          <w:sz w:val="24"/>
          <w:szCs w:val="24"/>
        </w:rPr>
        <w:t xml:space="preserve">их </w:t>
      </w:r>
      <w:r w:rsidRPr="00A6463E">
        <w:rPr>
          <w:rFonts w:ascii="Times New Roman" w:hAnsi="Times New Roman" w:cs="Times New Roman"/>
          <w:sz w:val="24"/>
          <w:szCs w:val="24"/>
        </w:rPr>
        <w:t>общий</w:t>
      </w:r>
      <w:r w:rsidR="000727A3" w:rsidRPr="00A6463E">
        <w:rPr>
          <w:rFonts w:ascii="Times New Roman" w:hAnsi="Times New Roman" w:cs="Times New Roman"/>
          <w:sz w:val="24"/>
          <w:szCs w:val="24"/>
        </w:rPr>
        <w:t xml:space="preserve"> объем</w:t>
      </w:r>
      <w:r w:rsidRPr="00A6463E">
        <w:rPr>
          <w:rFonts w:ascii="Times New Roman" w:hAnsi="Times New Roman" w:cs="Times New Roman"/>
          <w:sz w:val="24"/>
          <w:szCs w:val="24"/>
        </w:rPr>
        <w:t>, предусмотренный федеральным бюджетом, вновь окажется недоиспользованным.</w:t>
      </w:r>
    </w:p>
    <w:p w:rsidR="00AD0FD3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Следует учитывать также, что при использовании показателя отношения объема прироста реализации продукции на один рубль субсидии</w:t>
      </w:r>
      <w:r w:rsidR="00412DD1" w:rsidRPr="00A6463E">
        <w:rPr>
          <w:rFonts w:ascii="Times New Roman" w:hAnsi="Times New Roman" w:cs="Times New Roman"/>
          <w:sz w:val="24"/>
          <w:szCs w:val="24"/>
        </w:rPr>
        <w:t>,</w:t>
      </w:r>
      <w:r w:rsidR="00536E5D" w:rsidRPr="00A6463E">
        <w:rPr>
          <w:rFonts w:ascii="Times New Roman" w:hAnsi="Times New Roman" w:cs="Times New Roman"/>
          <w:sz w:val="24"/>
          <w:szCs w:val="24"/>
        </w:rPr>
        <w:t xml:space="preserve"> д</w:t>
      </w:r>
      <w:r w:rsidRPr="00A6463E">
        <w:rPr>
          <w:rFonts w:ascii="Times New Roman" w:hAnsi="Times New Roman" w:cs="Times New Roman"/>
          <w:sz w:val="24"/>
          <w:szCs w:val="24"/>
        </w:rPr>
        <w:t xml:space="preserve">инамика этого показателя зависит от динамики знаменателя </w:t>
      </w:r>
      <w:r w:rsidR="00412DD1" w:rsidRPr="00A6463E">
        <w:rPr>
          <w:rFonts w:ascii="Times New Roman" w:hAnsi="Times New Roman" w:cs="Times New Roman"/>
          <w:sz w:val="24"/>
          <w:szCs w:val="24"/>
        </w:rPr>
        <w:t>данной</w:t>
      </w:r>
      <w:r w:rsidRPr="00A6463E">
        <w:rPr>
          <w:rFonts w:ascii="Times New Roman" w:hAnsi="Times New Roman" w:cs="Times New Roman"/>
          <w:sz w:val="24"/>
          <w:szCs w:val="24"/>
        </w:rPr>
        <w:t xml:space="preserve"> дроби</w:t>
      </w:r>
      <w:r w:rsidR="00412DD1" w:rsidRPr="00A64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DD1" w:rsidRPr="00A6463E">
        <w:rPr>
          <w:rFonts w:ascii="Times New Roman" w:hAnsi="Times New Roman" w:cs="Times New Roman"/>
          <w:sz w:val="24"/>
          <w:szCs w:val="24"/>
        </w:rPr>
        <w:t>–</w:t>
      </w:r>
      <w:r w:rsidRPr="00A6463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463E">
        <w:rPr>
          <w:rFonts w:ascii="Times New Roman" w:hAnsi="Times New Roman" w:cs="Times New Roman"/>
          <w:sz w:val="24"/>
          <w:szCs w:val="24"/>
        </w:rPr>
        <w:t>зменения общей суммы субсидий и степени на использовани</w:t>
      </w:r>
      <w:r w:rsidR="00412DD1" w:rsidRPr="00A6463E">
        <w:rPr>
          <w:rFonts w:ascii="Times New Roman" w:hAnsi="Times New Roman" w:cs="Times New Roman"/>
          <w:sz w:val="24"/>
          <w:szCs w:val="24"/>
        </w:rPr>
        <w:t>я</w:t>
      </w:r>
      <w:r w:rsidRPr="00A6463E">
        <w:rPr>
          <w:rFonts w:ascii="Times New Roman" w:hAnsi="Times New Roman" w:cs="Times New Roman"/>
          <w:sz w:val="24"/>
          <w:szCs w:val="24"/>
        </w:rPr>
        <w:t xml:space="preserve"> в текущем году по сравнению с предыдущим. Увеличение общей суммы субсидий или увеличение степени на использование может автоматически привести к снижению показателя прироста реализации продукции на один рубль субсидии у всех или почти всех участников конк</w:t>
      </w:r>
      <w:r w:rsidR="00AD0FD3" w:rsidRPr="00A6463E">
        <w:rPr>
          <w:rFonts w:ascii="Times New Roman" w:hAnsi="Times New Roman" w:cs="Times New Roman"/>
          <w:sz w:val="24"/>
          <w:szCs w:val="24"/>
        </w:rPr>
        <w:t>у</w:t>
      </w:r>
      <w:r w:rsidRPr="00A6463E">
        <w:rPr>
          <w:rFonts w:ascii="Times New Roman" w:hAnsi="Times New Roman" w:cs="Times New Roman"/>
          <w:sz w:val="24"/>
          <w:szCs w:val="24"/>
        </w:rPr>
        <w:t>ре</w:t>
      </w:r>
      <w:r w:rsidR="00AD0FD3" w:rsidRPr="00A6463E">
        <w:rPr>
          <w:rFonts w:ascii="Times New Roman" w:hAnsi="Times New Roman" w:cs="Times New Roman"/>
          <w:sz w:val="24"/>
          <w:szCs w:val="24"/>
        </w:rPr>
        <w:t>н</w:t>
      </w:r>
      <w:r w:rsidRPr="00A6463E">
        <w:rPr>
          <w:rFonts w:ascii="Times New Roman" w:hAnsi="Times New Roman" w:cs="Times New Roman"/>
          <w:sz w:val="24"/>
          <w:szCs w:val="24"/>
        </w:rPr>
        <w:t xml:space="preserve">тной процедуры, что сделает ее заведомо бессмысленной. </w:t>
      </w:r>
    </w:p>
    <w:p w:rsidR="006D7549" w:rsidRPr="00A6463E" w:rsidRDefault="006D7549" w:rsidP="00536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Именно</w:t>
      </w:r>
      <w:r w:rsidR="00AD0FD3" w:rsidRPr="00A6463E">
        <w:rPr>
          <w:rFonts w:ascii="Times New Roman" w:hAnsi="Times New Roman" w:cs="Times New Roman"/>
          <w:sz w:val="24"/>
          <w:szCs w:val="24"/>
        </w:rPr>
        <w:t xml:space="preserve"> такая ситуация может сложиться</w:t>
      </w:r>
      <w:r w:rsidRPr="00A6463E">
        <w:rPr>
          <w:rFonts w:ascii="Times New Roman" w:hAnsi="Times New Roman" w:cs="Times New Roman"/>
          <w:sz w:val="24"/>
          <w:szCs w:val="24"/>
        </w:rPr>
        <w:t>, например, при конк</w:t>
      </w:r>
      <w:r w:rsidR="00AD0FD3" w:rsidRPr="00A6463E">
        <w:rPr>
          <w:rFonts w:ascii="Times New Roman" w:hAnsi="Times New Roman" w:cs="Times New Roman"/>
          <w:sz w:val="24"/>
          <w:szCs w:val="24"/>
        </w:rPr>
        <w:t>у</w:t>
      </w:r>
      <w:r w:rsidRPr="00A6463E">
        <w:rPr>
          <w:rFonts w:ascii="Times New Roman" w:hAnsi="Times New Roman" w:cs="Times New Roman"/>
          <w:sz w:val="24"/>
          <w:szCs w:val="24"/>
        </w:rPr>
        <w:t>ре</w:t>
      </w:r>
      <w:r w:rsidR="00AD0FD3" w:rsidRPr="00A6463E">
        <w:rPr>
          <w:rFonts w:ascii="Times New Roman" w:hAnsi="Times New Roman" w:cs="Times New Roman"/>
          <w:sz w:val="24"/>
          <w:szCs w:val="24"/>
        </w:rPr>
        <w:t>н</w:t>
      </w:r>
      <w:r w:rsidRPr="00A6463E">
        <w:rPr>
          <w:rFonts w:ascii="Times New Roman" w:hAnsi="Times New Roman" w:cs="Times New Roman"/>
          <w:sz w:val="24"/>
          <w:szCs w:val="24"/>
        </w:rPr>
        <w:t>тной процедуре, осуществленной в 2020 году</w:t>
      </w:r>
      <w:r w:rsidR="00AD0FD3" w:rsidRPr="00A6463E">
        <w:rPr>
          <w:rFonts w:ascii="Times New Roman" w:hAnsi="Times New Roman" w:cs="Times New Roman"/>
          <w:sz w:val="24"/>
          <w:szCs w:val="24"/>
        </w:rPr>
        <w:t xml:space="preserve"> при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сопоставл</w:t>
      </w:r>
      <w:r w:rsidR="00AD0FD3" w:rsidRPr="00A6463E">
        <w:rPr>
          <w:rFonts w:ascii="Times New Roman" w:hAnsi="Times New Roman" w:cs="Times New Roman"/>
          <w:sz w:val="24"/>
          <w:szCs w:val="24"/>
        </w:rPr>
        <w:t>ении объемов</w:t>
      </w:r>
      <w:r w:rsidRPr="00A6463E">
        <w:rPr>
          <w:rFonts w:ascii="Times New Roman" w:hAnsi="Times New Roman" w:cs="Times New Roman"/>
          <w:sz w:val="24"/>
          <w:szCs w:val="24"/>
        </w:rPr>
        <w:t xml:space="preserve"> реализации за 201</w:t>
      </w:r>
      <w:r w:rsidR="00AD0FD3" w:rsidRPr="00A6463E">
        <w:rPr>
          <w:rFonts w:ascii="Times New Roman" w:hAnsi="Times New Roman" w:cs="Times New Roman"/>
          <w:sz w:val="24"/>
          <w:szCs w:val="24"/>
        </w:rPr>
        <w:t>8 год, в котором</w:t>
      </w:r>
      <w:r w:rsidRPr="00A6463E">
        <w:rPr>
          <w:rFonts w:ascii="Times New Roman" w:hAnsi="Times New Roman" w:cs="Times New Roman"/>
          <w:sz w:val="24"/>
          <w:szCs w:val="24"/>
        </w:rPr>
        <w:t xml:space="preserve"> общий объем субсидий, предусмотренный в бюджете, был использован лишь на 77%, </w:t>
      </w:r>
      <w:r w:rsidR="00AD0FD3" w:rsidRPr="00A6463E">
        <w:rPr>
          <w:rFonts w:ascii="Times New Roman" w:hAnsi="Times New Roman" w:cs="Times New Roman"/>
          <w:sz w:val="24"/>
          <w:szCs w:val="24"/>
        </w:rPr>
        <w:t>с</w:t>
      </w:r>
      <w:r w:rsidRPr="00A6463E">
        <w:rPr>
          <w:rFonts w:ascii="Times New Roman" w:hAnsi="Times New Roman" w:cs="Times New Roman"/>
          <w:sz w:val="24"/>
          <w:szCs w:val="24"/>
        </w:rPr>
        <w:t xml:space="preserve"> аналогичны</w:t>
      </w:r>
      <w:r w:rsidR="00AD0FD3" w:rsidRPr="00A6463E">
        <w:rPr>
          <w:rFonts w:ascii="Times New Roman" w:hAnsi="Times New Roman" w:cs="Times New Roman"/>
          <w:sz w:val="24"/>
          <w:szCs w:val="24"/>
        </w:rPr>
        <w:t>ми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AD0FD3" w:rsidRPr="00A6463E">
        <w:rPr>
          <w:rFonts w:ascii="Times New Roman" w:hAnsi="Times New Roman" w:cs="Times New Roman"/>
          <w:sz w:val="24"/>
          <w:szCs w:val="24"/>
        </w:rPr>
        <w:t>ями</w:t>
      </w:r>
      <w:r w:rsidRPr="00A6463E">
        <w:rPr>
          <w:rFonts w:ascii="Times New Roman" w:hAnsi="Times New Roman" w:cs="Times New Roman"/>
          <w:sz w:val="24"/>
          <w:szCs w:val="24"/>
        </w:rPr>
        <w:t xml:space="preserve"> за 2019 год, если в текущем году запланированный объем субсидий будет использован полностью.</w:t>
      </w:r>
    </w:p>
    <w:p w:rsidR="006D7549" w:rsidRPr="00A6463E" w:rsidRDefault="00AD0FD3" w:rsidP="00AD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63E">
        <w:rPr>
          <w:rFonts w:ascii="Times New Roman" w:hAnsi="Times New Roman" w:cs="Times New Roman"/>
          <w:sz w:val="24"/>
          <w:szCs w:val="24"/>
        </w:rPr>
        <w:t>С</w:t>
      </w:r>
      <w:r w:rsidR="006D7549" w:rsidRPr="00A6463E">
        <w:rPr>
          <w:rFonts w:ascii="Times New Roman" w:hAnsi="Times New Roman" w:cs="Times New Roman"/>
          <w:sz w:val="24"/>
          <w:szCs w:val="24"/>
        </w:rPr>
        <w:t xml:space="preserve"> учетом сроков рассмотрения документов и принятия решений о предоставлении субсидий по результатам конкурентной процедуры, организации смогут получить их не ранее июля-августа текущего года.</w:t>
      </w:r>
      <w:r w:rsidRPr="00A6463E">
        <w:rPr>
          <w:rFonts w:ascii="Times New Roman" w:hAnsi="Times New Roman" w:cs="Times New Roman"/>
          <w:sz w:val="24"/>
          <w:szCs w:val="24"/>
        </w:rPr>
        <w:t xml:space="preserve"> </w:t>
      </w:r>
      <w:r w:rsidR="006D7549" w:rsidRPr="00A6463E">
        <w:rPr>
          <w:rFonts w:ascii="Times New Roman" w:hAnsi="Times New Roman" w:cs="Times New Roman"/>
          <w:sz w:val="24"/>
          <w:szCs w:val="24"/>
        </w:rPr>
        <w:t xml:space="preserve">В </w:t>
      </w:r>
      <w:r w:rsidRPr="00A6463E">
        <w:rPr>
          <w:rFonts w:ascii="Times New Roman" w:hAnsi="Times New Roman" w:cs="Times New Roman"/>
          <w:sz w:val="24"/>
          <w:szCs w:val="24"/>
        </w:rPr>
        <w:t>этом</w:t>
      </w:r>
      <w:r w:rsidR="006D7549" w:rsidRPr="00A6463E">
        <w:rPr>
          <w:rFonts w:ascii="Times New Roman" w:hAnsi="Times New Roman" w:cs="Times New Roman"/>
          <w:sz w:val="24"/>
          <w:szCs w:val="24"/>
        </w:rPr>
        <w:t xml:space="preserve"> случае организации НХП будут фактически лишены поддержки из средств федерального бюджета в первом полугодии, что создаст значительные трудности для их </w:t>
      </w:r>
      <w:r w:rsidRPr="00A6463E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6D7549" w:rsidRPr="00A6463E">
        <w:rPr>
          <w:rFonts w:ascii="Times New Roman" w:hAnsi="Times New Roman" w:cs="Times New Roman"/>
          <w:sz w:val="24"/>
          <w:szCs w:val="24"/>
        </w:rPr>
        <w:t xml:space="preserve">, особенно для </w:t>
      </w:r>
      <w:proofErr w:type="spellStart"/>
      <w:r w:rsidR="006D7549" w:rsidRPr="00A6463E">
        <w:rPr>
          <w:rFonts w:ascii="Times New Roman" w:hAnsi="Times New Roman" w:cs="Times New Roman"/>
          <w:sz w:val="24"/>
          <w:szCs w:val="24"/>
        </w:rPr>
        <w:t>энерго-топливоёмких</w:t>
      </w:r>
      <w:proofErr w:type="spellEnd"/>
      <w:r w:rsidR="006D7549" w:rsidRPr="00A6463E">
        <w:rPr>
          <w:rFonts w:ascii="Times New Roman" w:hAnsi="Times New Roman" w:cs="Times New Roman"/>
          <w:sz w:val="24"/>
          <w:szCs w:val="24"/>
        </w:rPr>
        <w:t xml:space="preserve"> производств изделий НХП в зимний период.</w:t>
      </w:r>
    </w:p>
    <w:p w:rsidR="003F3BB8" w:rsidRPr="00A6463E" w:rsidRDefault="003F3BB8" w:rsidP="00536E5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3F3BB8" w:rsidRPr="00A6463E" w:rsidSect="00AD0F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59"/>
    <w:rsid w:val="000727A3"/>
    <w:rsid w:val="00085FAD"/>
    <w:rsid w:val="000A7013"/>
    <w:rsid w:val="000C442C"/>
    <w:rsid w:val="000D10CA"/>
    <w:rsid w:val="001001AE"/>
    <w:rsid w:val="001232FC"/>
    <w:rsid w:val="00180ED6"/>
    <w:rsid w:val="001A717B"/>
    <w:rsid w:val="00271559"/>
    <w:rsid w:val="002738B7"/>
    <w:rsid w:val="002C59EF"/>
    <w:rsid w:val="003518AB"/>
    <w:rsid w:val="00384F71"/>
    <w:rsid w:val="003B6B6D"/>
    <w:rsid w:val="003F3BB8"/>
    <w:rsid w:val="00412DD1"/>
    <w:rsid w:val="00491CBD"/>
    <w:rsid w:val="004B47B2"/>
    <w:rsid w:val="005030A6"/>
    <w:rsid w:val="00536E5D"/>
    <w:rsid w:val="00596E70"/>
    <w:rsid w:val="0059756B"/>
    <w:rsid w:val="005B11FC"/>
    <w:rsid w:val="00622362"/>
    <w:rsid w:val="00680209"/>
    <w:rsid w:val="00683C28"/>
    <w:rsid w:val="006D7549"/>
    <w:rsid w:val="007262B4"/>
    <w:rsid w:val="00761DBC"/>
    <w:rsid w:val="008125D0"/>
    <w:rsid w:val="008545B8"/>
    <w:rsid w:val="008B421B"/>
    <w:rsid w:val="00903284"/>
    <w:rsid w:val="00A23C34"/>
    <w:rsid w:val="00A4497E"/>
    <w:rsid w:val="00A6463E"/>
    <w:rsid w:val="00AB719B"/>
    <w:rsid w:val="00AD0FD3"/>
    <w:rsid w:val="00B0482B"/>
    <w:rsid w:val="00B72A42"/>
    <w:rsid w:val="00BB4D50"/>
    <w:rsid w:val="00BC17C8"/>
    <w:rsid w:val="00BF6375"/>
    <w:rsid w:val="00C725C3"/>
    <w:rsid w:val="00D272B4"/>
    <w:rsid w:val="00D7476F"/>
    <w:rsid w:val="00D7720E"/>
    <w:rsid w:val="00D90F4C"/>
    <w:rsid w:val="00E848E6"/>
    <w:rsid w:val="00ED6B45"/>
    <w:rsid w:val="00EF132D"/>
    <w:rsid w:val="00EF534C"/>
    <w:rsid w:val="00F239AA"/>
    <w:rsid w:val="00F412DC"/>
    <w:rsid w:val="00F64E7E"/>
    <w:rsid w:val="00FD16CF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738B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738B7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67B8-F86B-4BA2-822F-16C68B1B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Матюшкина Ирина Николаевна</cp:lastModifiedBy>
  <cp:revision>37</cp:revision>
  <cp:lastPrinted>2019-03-11T07:30:00Z</cp:lastPrinted>
  <dcterms:created xsi:type="dcterms:W3CDTF">2019-02-22T12:59:00Z</dcterms:created>
  <dcterms:modified xsi:type="dcterms:W3CDTF">2019-03-14T11:56:00Z</dcterms:modified>
</cp:coreProperties>
</file>